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C1593" w14:textId="77777777" w:rsidR="009923E2" w:rsidRPr="00A95E38" w:rsidRDefault="009923E2" w:rsidP="009923E2">
      <w:pPr>
        <w:spacing w:after="0" w:line="240" w:lineRule="auto"/>
        <w:rPr>
          <w:rFonts w:ascii="Arial Narrow" w:hAnsi="Arial Narrow"/>
          <w:b/>
          <w:bCs/>
          <w:sz w:val="24"/>
          <w:szCs w:val="24"/>
          <w:lang w:val="ro-RO"/>
        </w:rPr>
      </w:pPr>
    </w:p>
    <w:p w14:paraId="3D29625C" w14:textId="2FEEE1A0" w:rsidR="009923E2" w:rsidRPr="00A95E38" w:rsidRDefault="009923E2" w:rsidP="009923E2">
      <w:pPr>
        <w:jc w:val="center"/>
        <w:rPr>
          <w:rFonts w:ascii="Arial Narrow" w:hAnsi="Arial Narrow" w:cs="Times New Roman"/>
          <w:b/>
          <w:bCs/>
          <w:sz w:val="24"/>
          <w:szCs w:val="24"/>
          <w:lang w:val="ro-RO"/>
        </w:rPr>
      </w:pPr>
      <w:r w:rsidRPr="00A95E38">
        <w:rPr>
          <w:rFonts w:ascii="Arial Narrow" w:hAnsi="Arial Narrow" w:cs="Times New Roman"/>
          <w:b/>
          <w:bCs/>
          <w:sz w:val="24"/>
          <w:szCs w:val="24"/>
          <w:lang w:val="ro-RO"/>
        </w:rPr>
        <w:t>”</w:t>
      </w:r>
      <w:bookmarkStart w:id="0" w:name="_Hlk139438389"/>
      <w:r w:rsidRPr="00A95E38">
        <w:rPr>
          <w:rFonts w:ascii="Arial Narrow" w:hAnsi="Arial Narrow" w:cs="Times New Roman"/>
          <w:b/>
          <w:bCs/>
          <w:sz w:val="24"/>
          <w:szCs w:val="24"/>
          <w:lang w:val="ro-RO"/>
        </w:rPr>
        <w:t>A.19 Aprobarea și publicarea Codului normativ privind managementul calității serviciilor spitalicești Subactivitate 19.1. Aprobarea și publica</w:t>
      </w:r>
      <w:r w:rsidR="009A67AB">
        <w:rPr>
          <w:rFonts w:ascii="Arial Narrow" w:hAnsi="Arial Narrow" w:cs="Times New Roman"/>
          <w:b/>
          <w:bCs/>
          <w:sz w:val="24"/>
          <w:szCs w:val="24"/>
          <w:lang w:val="ro-RO"/>
        </w:rPr>
        <w:t>rea Codului normativ în cadrul </w:t>
      </w:r>
      <w:r w:rsidRPr="00A95E38">
        <w:rPr>
          <w:rFonts w:ascii="Arial Narrow" w:hAnsi="Arial Narrow" w:cs="Times New Roman"/>
          <w:b/>
          <w:bCs/>
          <w:sz w:val="24"/>
          <w:szCs w:val="24"/>
          <w:lang w:val="ro-RO"/>
        </w:rPr>
        <w:t xml:space="preserve"> proiectului  “CaPeSSCoSt –  ĩmbunătăţirea Calităţii şi Performanţei Serviciilor  Spitaliceşti prin Evaluarea Costurilor şi Standardizare”</w:t>
      </w:r>
      <w:bookmarkEnd w:id="0"/>
    </w:p>
    <w:p w14:paraId="5261FE32" w14:textId="77777777" w:rsidR="009923E2" w:rsidRPr="00A95E38" w:rsidRDefault="009923E2" w:rsidP="00793E85">
      <w:pPr>
        <w:spacing w:after="0" w:line="240" w:lineRule="auto"/>
        <w:jc w:val="center"/>
        <w:rPr>
          <w:rFonts w:ascii="Arial Narrow" w:hAnsi="Arial Narrow"/>
          <w:b/>
          <w:bCs/>
          <w:sz w:val="24"/>
          <w:szCs w:val="24"/>
          <w:lang w:val="ro-RO"/>
        </w:rPr>
      </w:pPr>
    </w:p>
    <w:p w14:paraId="6048283A" w14:textId="77777777" w:rsidR="0044391C" w:rsidRPr="00A95E38" w:rsidRDefault="0044391C" w:rsidP="00793E85">
      <w:pPr>
        <w:spacing w:after="0" w:line="240" w:lineRule="auto"/>
        <w:jc w:val="center"/>
        <w:rPr>
          <w:rFonts w:ascii="Arial Narrow" w:hAnsi="Arial Narrow"/>
          <w:b/>
          <w:bCs/>
          <w:sz w:val="24"/>
          <w:szCs w:val="24"/>
          <w:lang w:val="ro-RO"/>
        </w:rPr>
      </w:pPr>
    </w:p>
    <w:p w14:paraId="5F7C8EF7" w14:textId="77777777" w:rsidR="0044391C" w:rsidRPr="00A95E38" w:rsidRDefault="0044391C" w:rsidP="00793E85">
      <w:pPr>
        <w:spacing w:after="0" w:line="240" w:lineRule="auto"/>
        <w:jc w:val="center"/>
        <w:rPr>
          <w:rFonts w:ascii="Arial Narrow" w:hAnsi="Arial Narrow"/>
          <w:b/>
          <w:bCs/>
          <w:sz w:val="24"/>
          <w:szCs w:val="24"/>
          <w:lang w:val="ro-RO"/>
        </w:rPr>
      </w:pPr>
    </w:p>
    <w:p w14:paraId="42C0B8EF" w14:textId="77777777" w:rsidR="0044391C" w:rsidRPr="00A95E38" w:rsidRDefault="0044391C" w:rsidP="00793E85">
      <w:pPr>
        <w:spacing w:after="0" w:line="240" w:lineRule="auto"/>
        <w:jc w:val="center"/>
        <w:rPr>
          <w:rFonts w:ascii="Arial Narrow" w:hAnsi="Arial Narrow"/>
          <w:b/>
          <w:bCs/>
          <w:sz w:val="24"/>
          <w:szCs w:val="24"/>
          <w:lang w:val="ro-RO"/>
        </w:rPr>
      </w:pPr>
    </w:p>
    <w:p w14:paraId="30326EAB" w14:textId="77777777" w:rsidR="0044391C" w:rsidRPr="00A95E38" w:rsidRDefault="0044391C" w:rsidP="00793E85">
      <w:pPr>
        <w:spacing w:after="0" w:line="240" w:lineRule="auto"/>
        <w:jc w:val="center"/>
        <w:rPr>
          <w:rFonts w:ascii="Arial Narrow" w:hAnsi="Arial Narrow"/>
          <w:b/>
          <w:bCs/>
          <w:sz w:val="24"/>
          <w:szCs w:val="24"/>
          <w:lang w:val="ro-RO"/>
        </w:rPr>
      </w:pPr>
    </w:p>
    <w:p w14:paraId="536E7C59" w14:textId="77777777" w:rsidR="0044391C" w:rsidRPr="00A95E38" w:rsidRDefault="0044391C" w:rsidP="00793E85">
      <w:pPr>
        <w:spacing w:after="0" w:line="240" w:lineRule="auto"/>
        <w:jc w:val="center"/>
        <w:rPr>
          <w:rFonts w:ascii="Arial Narrow" w:hAnsi="Arial Narrow"/>
          <w:b/>
          <w:bCs/>
          <w:sz w:val="24"/>
          <w:szCs w:val="24"/>
          <w:lang w:val="ro-RO"/>
        </w:rPr>
      </w:pPr>
    </w:p>
    <w:p w14:paraId="6F836453" w14:textId="77777777" w:rsidR="0044391C" w:rsidRPr="00A95E38" w:rsidRDefault="0044391C" w:rsidP="00793E85">
      <w:pPr>
        <w:spacing w:after="0" w:line="240" w:lineRule="auto"/>
        <w:jc w:val="center"/>
        <w:rPr>
          <w:rFonts w:ascii="Arial Narrow" w:hAnsi="Arial Narrow"/>
          <w:b/>
          <w:bCs/>
          <w:sz w:val="24"/>
          <w:szCs w:val="24"/>
          <w:lang w:val="ro-RO"/>
        </w:rPr>
      </w:pPr>
    </w:p>
    <w:p w14:paraId="629FC3B4" w14:textId="77777777" w:rsidR="0044391C" w:rsidRPr="00A95E38" w:rsidRDefault="0044391C" w:rsidP="00793E85">
      <w:pPr>
        <w:spacing w:after="0" w:line="240" w:lineRule="auto"/>
        <w:jc w:val="center"/>
        <w:rPr>
          <w:rFonts w:ascii="Arial Narrow" w:hAnsi="Arial Narrow"/>
          <w:b/>
          <w:bCs/>
          <w:sz w:val="24"/>
          <w:szCs w:val="24"/>
          <w:lang w:val="ro-RO"/>
        </w:rPr>
      </w:pPr>
    </w:p>
    <w:p w14:paraId="443A6918" w14:textId="77777777" w:rsidR="0044391C" w:rsidRPr="00A95E38" w:rsidRDefault="0044391C" w:rsidP="00793E85">
      <w:pPr>
        <w:spacing w:after="0" w:line="240" w:lineRule="auto"/>
        <w:jc w:val="center"/>
        <w:rPr>
          <w:rFonts w:ascii="Arial Narrow" w:hAnsi="Arial Narrow"/>
          <w:b/>
          <w:bCs/>
          <w:sz w:val="24"/>
          <w:szCs w:val="24"/>
          <w:lang w:val="ro-RO"/>
        </w:rPr>
      </w:pPr>
    </w:p>
    <w:p w14:paraId="67E50C14" w14:textId="77777777" w:rsidR="0044391C" w:rsidRPr="00A95E38" w:rsidRDefault="0044391C" w:rsidP="00793E85">
      <w:pPr>
        <w:spacing w:after="0" w:line="240" w:lineRule="auto"/>
        <w:jc w:val="center"/>
        <w:rPr>
          <w:rFonts w:ascii="Arial Narrow" w:hAnsi="Arial Narrow"/>
          <w:b/>
          <w:bCs/>
          <w:sz w:val="24"/>
          <w:szCs w:val="24"/>
          <w:lang w:val="ro-RO"/>
        </w:rPr>
      </w:pPr>
    </w:p>
    <w:p w14:paraId="6D8C9E04" w14:textId="77777777" w:rsidR="0044391C" w:rsidRPr="00A95E38" w:rsidRDefault="0044391C" w:rsidP="00793E85">
      <w:pPr>
        <w:spacing w:after="0" w:line="240" w:lineRule="auto"/>
        <w:jc w:val="center"/>
        <w:rPr>
          <w:rFonts w:ascii="Arial Narrow" w:hAnsi="Arial Narrow"/>
          <w:b/>
          <w:bCs/>
          <w:sz w:val="24"/>
          <w:szCs w:val="24"/>
          <w:lang w:val="ro-RO"/>
        </w:rPr>
      </w:pPr>
    </w:p>
    <w:p w14:paraId="2A000006" w14:textId="77777777" w:rsidR="0044391C" w:rsidRPr="00A95E38" w:rsidRDefault="0044391C" w:rsidP="00793E85">
      <w:pPr>
        <w:spacing w:after="0" w:line="240" w:lineRule="auto"/>
        <w:jc w:val="center"/>
        <w:rPr>
          <w:rFonts w:ascii="Arial Narrow" w:hAnsi="Arial Narrow"/>
          <w:b/>
          <w:bCs/>
          <w:sz w:val="24"/>
          <w:szCs w:val="24"/>
          <w:lang w:val="ro-RO"/>
        </w:rPr>
      </w:pPr>
    </w:p>
    <w:p w14:paraId="71338C84" w14:textId="77777777" w:rsidR="0044391C" w:rsidRPr="00A95E38" w:rsidRDefault="0044391C" w:rsidP="00793E85">
      <w:pPr>
        <w:spacing w:after="0" w:line="240" w:lineRule="auto"/>
        <w:jc w:val="center"/>
        <w:rPr>
          <w:rFonts w:ascii="Arial Narrow" w:hAnsi="Arial Narrow"/>
          <w:b/>
          <w:bCs/>
          <w:sz w:val="24"/>
          <w:szCs w:val="24"/>
          <w:lang w:val="ro-RO"/>
        </w:rPr>
      </w:pPr>
    </w:p>
    <w:p w14:paraId="34476952" w14:textId="77777777" w:rsidR="0044391C" w:rsidRPr="00E95DE4" w:rsidRDefault="0044391C" w:rsidP="00793E85">
      <w:pPr>
        <w:spacing w:after="0" w:line="240" w:lineRule="auto"/>
        <w:jc w:val="center"/>
        <w:rPr>
          <w:rFonts w:ascii="Arial Narrow" w:hAnsi="Arial Narrow"/>
          <w:b/>
          <w:bCs/>
          <w:sz w:val="56"/>
          <w:szCs w:val="56"/>
          <w:lang w:val="ro-RO"/>
        </w:rPr>
      </w:pPr>
    </w:p>
    <w:p w14:paraId="447152F9" w14:textId="77777777" w:rsidR="00E95DE4" w:rsidRPr="00E95DE4" w:rsidRDefault="004101D8" w:rsidP="009923E2">
      <w:pPr>
        <w:spacing w:after="0" w:line="240" w:lineRule="auto"/>
        <w:jc w:val="center"/>
        <w:rPr>
          <w:rFonts w:ascii="Arial Narrow" w:hAnsi="Arial Narrow"/>
          <w:b/>
          <w:bCs/>
          <w:sz w:val="56"/>
          <w:szCs w:val="56"/>
          <w:lang w:val="ro-RO"/>
        </w:rPr>
      </w:pPr>
      <w:r w:rsidRPr="00E95DE4">
        <w:rPr>
          <w:rFonts w:ascii="Arial Narrow" w:hAnsi="Arial Narrow"/>
          <w:b/>
          <w:bCs/>
          <w:sz w:val="56"/>
          <w:szCs w:val="56"/>
          <w:lang w:val="ro-RO"/>
        </w:rPr>
        <w:t>CODUL NORMATIV</w:t>
      </w:r>
    </w:p>
    <w:p w14:paraId="00AC94D5" w14:textId="77777777" w:rsidR="00E95DE4" w:rsidRDefault="004101D8" w:rsidP="009923E2">
      <w:pPr>
        <w:spacing w:after="0" w:line="240" w:lineRule="auto"/>
        <w:jc w:val="center"/>
        <w:rPr>
          <w:rFonts w:ascii="Arial Narrow" w:hAnsi="Arial Narrow"/>
          <w:b/>
          <w:bCs/>
          <w:sz w:val="24"/>
          <w:szCs w:val="24"/>
          <w:lang w:val="ro-RO"/>
        </w:rPr>
      </w:pPr>
      <w:r w:rsidRPr="00A95E38">
        <w:rPr>
          <w:rFonts w:ascii="Arial Narrow" w:hAnsi="Arial Narrow"/>
          <w:b/>
          <w:bCs/>
          <w:sz w:val="24"/>
          <w:szCs w:val="24"/>
          <w:lang w:val="ro-RO"/>
        </w:rPr>
        <w:t xml:space="preserve"> PRIVIND </w:t>
      </w:r>
    </w:p>
    <w:p w14:paraId="617E07C7" w14:textId="1812377F" w:rsidR="004101D8" w:rsidRPr="00E95DE4" w:rsidRDefault="009A67AB" w:rsidP="009923E2">
      <w:pPr>
        <w:spacing w:after="0" w:line="240" w:lineRule="auto"/>
        <w:jc w:val="center"/>
        <w:rPr>
          <w:rFonts w:ascii="Arial Narrow" w:hAnsi="Arial Narrow"/>
          <w:b/>
          <w:bCs/>
          <w:sz w:val="44"/>
          <w:szCs w:val="44"/>
          <w:lang w:val="ro-RO"/>
        </w:rPr>
      </w:pPr>
      <w:r>
        <w:rPr>
          <w:rFonts w:ascii="Arial Narrow" w:hAnsi="Arial Narrow"/>
          <w:b/>
          <w:bCs/>
          <w:sz w:val="44"/>
          <w:szCs w:val="44"/>
          <w:lang w:val="ro-RO"/>
        </w:rPr>
        <w:t>MANAGEMENTUL CALITĂ</w:t>
      </w:r>
      <w:r w:rsidR="004101D8" w:rsidRPr="00E95DE4">
        <w:rPr>
          <w:rFonts w:ascii="Arial Narrow" w:hAnsi="Arial Narrow"/>
          <w:b/>
          <w:bCs/>
          <w:sz w:val="44"/>
          <w:szCs w:val="44"/>
          <w:lang w:val="ro-RO"/>
        </w:rPr>
        <w:t>Ț</w:t>
      </w:r>
      <w:r>
        <w:rPr>
          <w:rFonts w:ascii="Arial Narrow" w:hAnsi="Arial Narrow"/>
          <w:b/>
          <w:bCs/>
          <w:sz w:val="44"/>
          <w:szCs w:val="44"/>
          <w:lang w:val="ro-RO"/>
        </w:rPr>
        <w:t>II SERVICIILOR DE SĂNĂ</w:t>
      </w:r>
      <w:r w:rsidR="004101D8" w:rsidRPr="00E95DE4">
        <w:rPr>
          <w:rFonts w:ascii="Arial Narrow" w:hAnsi="Arial Narrow"/>
          <w:b/>
          <w:bCs/>
          <w:sz w:val="44"/>
          <w:szCs w:val="44"/>
          <w:lang w:val="ro-RO"/>
        </w:rPr>
        <w:t>TATE</w:t>
      </w:r>
    </w:p>
    <w:p w14:paraId="78B70922" w14:textId="77777777" w:rsidR="0044391C" w:rsidRPr="00E95DE4" w:rsidRDefault="0044391C" w:rsidP="009923E2">
      <w:pPr>
        <w:spacing w:after="0" w:line="240" w:lineRule="auto"/>
        <w:jc w:val="center"/>
        <w:rPr>
          <w:rFonts w:ascii="Arial Narrow" w:hAnsi="Arial Narrow"/>
          <w:b/>
          <w:bCs/>
          <w:sz w:val="44"/>
          <w:szCs w:val="44"/>
          <w:lang w:val="ro-RO"/>
        </w:rPr>
      </w:pPr>
    </w:p>
    <w:p w14:paraId="41CAD4E2" w14:textId="77777777" w:rsidR="0044391C" w:rsidRPr="00A95E38" w:rsidRDefault="0044391C" w:rsidP="009923E2">
      <w:pPr>
        <w:spacing w:after="0" w:line="240" w:lineRule="auto"/>
        <w:jc w:val="center"/>
        <w:rPr>
          <w:rFonts w:ascii="Arial Narrow" w:hAnsi="Arial Narrow"/>
          <w:b/>
          <w:bCs/>
          <w:sz w:val="24"/>
          <w:szCs w:val="24"/>
          <w:lang w:val="ro-RO"/>
        </w:rPr>
      </w:pPr>
    </w:p>
    <w:p w14:paraId="7D14FE59" w14:textId="77777777" w:rsidR="0044391C" w:rsidRPr="00A95E38" w:rsidRDefault="0044391C" w:rsidP="009923E2">
      <w:pPr>
        <w:spacing w:after="0" w:line="240" w:lineRule="auto"/>
        <w:jc w:val="center"/>
        <w:rPr>
          <w:rFonts w:ascii="Arial Narrow" w:hAnsi="Arial Narrow"/>
          <w:b/>
          <w:bCs/>
          <w:sz w:val="24"/>
          <w:szCs w:val="24"/>
          <w:lang w:val="ro-RO"/>
        </w:rPr>
      </w:pPr>
    </w:p>
    <w:p w14:paraId="1404DF1B" w14:textId="77777777" w:rsidR="0044391C" w:rsidRPr="00A95E38" w:rsidRDefault="0044391C" w:rsidP="009923E2">
      <w:pPr>
        <w:spacing w:after="0" w:line="240" w:lineRule="auto"/>
        <w:jc w:val="center"/>
        <w:rPr>
          <w:rFonts w:ascii="Arial Narrow" w:hAnsi="Arial Narrow"/>
          <w:b/>
          <w:bCs/>
          <w:sz w:val="24"/>
          <w:szCs w:val="24"/>
          <w:lang w:val="ro-RO"/>
        </w:rPr>
      </w:pPr>
    </w:p>
    <w:p w14:paraId="2227AC37" w14:textId="77777777" w:rsidR="0044391C" w:rsidRPr="00A95E38" w:rsidRDefault="0044391C" w:rsidP="009923E2">
      <w:pPr>
        <w:spacing w:after="0" w:line="240" w:lineRule="auto"/>
        <w:jc w:val="center"/>
        <w:rPr>
          <w:rFonts w:ascii="Arial Narrow" w:hAnsi="Arial Narrow"/>
          <w:b/>
          <w:bCs/>
          <w:sz w:val="24"/>
          <w:szCs w:val="24"/>
          <w:lang w:val="ro-RO"/>
        </w:rPr>
      </w:pPr>
    </w:p>
    <w:p w14:paraId="7D684A40" w14:textId="77777777" w:rsidR="0044391C" w:rsidRDefault="0044391C" w:rsidP="009923E2">
      <w:pPr>
        <w:spacing w:after="0" w:line="240" w:lineRule="auto"/>
        <w:jc w:val="center"/>
        <w:rPr>
          <w:rFonts w:ascii="Arial Narrow" w:hAnsi="Arial Narrow"/>
          <w:b/>
          <w:bCs/>
          <w:sz w:val="24"/>
          <w:szCs w:val="24"/>
          <w:lang w:val="ro-RO"/>
        </w:rPr>
      </w:pPr>
    </w:p>
    <w:p w14:paraId="09F701C1" w14:textId="77777777" w:rsidR="009E6194" w:rsidRDefault="009E6194" w:rsidP="009923E2">
      <w:pPr>
        <w:spacing w:after="0" w:line="240" w:lineRule="auto"/>
        <w:jc w:val="center"/>
        <w:rPr>
          <w:rFonts w:ascii="Arial Narrow" w:hAnsi="Arial Narrow"/>
          <w:b/>
          <w:bCs/>
          <w:sz w:val="24"/>
          <w:szCs w:val="24"/>
          <w:lang w:val="ro-RO"/>
        </w:rPr>
      </w:pPr>
    </w:p>
    <w:p w14:paraId="640AEEE0" w14:textId="77777777" w:rsidR="009E6194" w:rsidRDefault="009E6194" w:rsidP="009923E2">
      <w:pPr>
        <w:spacing w:after="0" w:line="240" w:lineRule="auto"/>
        <w:jc w:val="center"/>
        <w:rPr>
          <w:rFonts w:ascii="Arial Narrow" w:hAnsi="Arial Narrow"/>
          <w:b/>
          <w:bCs/>
          <w:sz w:val="24"/>
          <w:szCs w:val="24"/>
          <w:lang w:val="ro-RO"/>
        </w:rPr>
      </w:pPr>
    </w:p>
    <w:p w14:paraId="127AF632" w14:textId="77777777" w:rsidR="009E6194" w:rsidRDefault="009E6194" w:rsidP="009923E2">
      <w:pPr>
        <w:spacing w:after="0" w:line="240" w:lineRule="auto"/>
        <w:jc w:val="center"/>
        <w:rPr>
          <w:rFonts w:ascii="Arial Narrow" w:hAnsi="Arial Narrow"/>
          <w:b/>
          <w:bCs/>
          <w:sz w:val="24"/>
          <w:szCs w:val="24"/>
          <w:lang w:val="ro-RO"/>
        </w:rPr>
      </w:pPr>
    </w:p>
    <w:p w14:paraId="1243A872" w14:textId="77777777" w:rsidR="009E6194" w:rsidRDefault="009E6194" w:rsidP="009923E2">
      <w:pPr>
        <w:spacing w:after="0" w:line="240" w:lineRule="auto"/>
        <w:jc w:val="center"/>
        <w:rPr>
          <w:rFonts w:ascii="Arial Narrow" w:hAnsi="Arial Narrow"/>
          <w:b/>
          <w:bCs/>
          <w:sz w:val="24"/>
          <w:szCs w:val="24"/>
          <w:lang w:val="ro-RO"/>
        </w:rPr>
      </w:pPr>
    </w:p>
    <w:p w14:paraId="48A1CD71" w14:textId="77777777" w:rsidR="009E6194" w:rsidRDefault="009E6194" w:rsidP="009923E2">
      <w:pPr>
        <w:spacing w:after="0" w:line="240" w:lineRule="auto"/>
        <w:jc w:val="center"/>
        <w:rPr>
          <w:rFonts w:ascii="Arial Narrow" w:hAnsi="Arial Narrow"/>
          <w:b/>
          <w:bCs/>
          <w:sz w:val="24"/>
          <w:szCs w:val="24"/>
          <w:lang w:val="ro-RO"/>
        </w:rPr>
      </w:pPr>
    </w:p>
    <w:p w14:paraId="02535274" w14:textId="77777777" w:rsidR="009E6194" w:rsidRDefault="009E6194" w:rsidP="009923E2">
      <w:pPr>
        <w:spacing w:after="0" w:line="240" w:lineRule="auto"/>
        <w:jc w:val="center"/>
        <w:rPr>
          <w:rFonts w:ascii="Arial Narrow" w:hAnsi="Arial Narrow"/>
          <w:b/>
          <w:bCs/>
          <w:sz w:val="24"/>
          <w:szCs w:val="24"/>
          <w:lang w:val="ro-RO"/>
        </w:rPr>
      </w:pPr>
    </w:p>
    <w:p w14:paraId="518EDCEB" w14:textId="77777777" w:rsidR="009E6194" w:rsidRDefault="009E6194" w:rsidP="009923E2">
      <w:pPr>
        <w:spacing w:after="0" w:line="240" w:lineRule="auto"/>
        <w:jc w:val="center"/>
        <w:rPr>
          <w:rFonts w:ascii="Arial Narrow" w:hAnsi="Arial Narrow"/>
          <w:b/>
          <w:bCs/>
          <w:sz w:val="24"/>
          <w:szCs w:val="24"/>
          <w:lang w:val="ro-RO"/>
        </w:rPr>
      </w:pPr>
    </w:p>
    <w:p w14:paraId="70BE06BA" w14:textId="77777777" w:rsidR="009E6194" w:rsidRDefault="009E6194" w:rsidP="009923E2">
      <w:pPr>
        <w:spacing w:after="0" w:line="240" w:lineRule="auto"/>
        <w:jc w:val="center"/>
        <w:rPr>
          <w:rFonts w:ascii="Arial Narrow" w:hAnsi="Arial Narrow"/>
          <w:b/>
          <w:bCs/>
          <w:sz w:val="24"/>
          <w:szCs w:val="24"/>
          <w:lang w:val="ro-RO"/>
        </w:rPr>
      </w:pPr>
    </w:p>
    <w:p w14:paraId="5252D590" w14:textId="77777777" w:rsidR="009E6194" w:rsidRDefault="009E6194" w:rsidP="009923E2">
      <w:pPr>
        <w:spacing w:after="0" w:line="240" w:lineRule="auto"/>
        <w:jc w:val="center"/>
        <w:rPr>
          <w:rFonts w:ascii="Arial Narrow" w:hAnsi="Arial Narrow"/>
          <w:b/>
          <w:bCs/>
          <w:sz w:val="24"/>
          <w:szCs w:val="24"/>
          <w:lang w:val="ro-RO"/>
        </w:rPr>
      </w:pPr>
    </w:p>
    <w:p w14:paraId="4ED7D2FA" w14:textId="77777777" w:rsidR="009E6194" w:rsidRPr="009E6194" w:rsidRDefault="009E6194" w:rsidP="009E6194">
      <w:pPr>
        <w:spacing w:after="120" w:line="240" w:lineRule="auto"/>
        <w:jc w:val="center"/>
        <w:rPr>
          <w:rFonts w:ascii="Arial Narrow" w:hAnsi="Arial Narrow"/>
          <w:b/>
          <w:bCs/>
          <w:i/>
          <w:sz w:val="24"/>
          <w:szCs w:val="24"/>
          <w:lang w:val="ro-RO"/>
        </w:rPr>
      </w:pPr>
    </w:p>
    <w:p w14:paraId="0616F7D1"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Prezentul Cod Normativ a fost realizat în cadrul Proiectului  „Îmbunătățirea Calității  și Performanței Serviciilor Spitalicești prin Evaluarea Costurilor și Standardizare (CaPeSSCoSt)  cod SIPOCA 724, cod MySMIS2014 129170.</w:t>
      </w:r>
    </w:p>
    <w:p w14:paraId="3A2DAE58"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Proiectul este cofinanțat prin Programul Operațional Capacitate Administrativă, componenta IP14/2019 – Sprijin pentru acțiuni de consolidare a capacității autorităților și instituțiilor publice centrale, axa prioritară Administraţie publică şi sistem judiciar eficiente, operațiunea Dezvoltarea și introducerea de sisteme şi standarde comune în administraţia publică ce optimizează procesele decizionale orientate către cetăţeni şi mediul de afaceri în concordanţă cu SCAP.</w:t>
      </w:r>
    </w:p>
    <w:p w14:paraId="05864043"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Proiectul a fost realizat, în parteneriat, de Ministerul Sănătății, Institutul Național de Management al Serviciilor de Sănătate (fosta Școala Națională de Sănătate Publică, Management și Perfecționare în Domeniul Sanitar București), Autoritatea Națională de Management al Calității în Sănătate și Casa Națională de Asigurări de Sănătate. Liderul și beneficiarul Proiectului CaPeSSCost a fost Ministerul Sănătății.</w:t>
      </w:r>
    </w:p>
    <w:p w14:paraId="0A5BF919"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Obiectivul General al proiectului este ca, prin dezvoltarea unui set de instrumente în domeniul costurilor si al calității în sănătateși a cadrului unitar de utilizare a acestora, să sprijine procesul de elaborare și implementare a politicilor de sănătate bazate pe dovezi, contribuind astfel, la îmbunătățirea calității și performanței serviciilor spitalicești din România.</w:t>
      </w:r>
    </w:p>
    <w:p w14:paraId="056FF4C0"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 xml:space="preserve">Unul dintre obiectivele specifice ale proiectului este reprezentat de </w:t>
      </w:r>
      <w:r w:rsidRPr="009E6194">
        <w:rPr>
          <w:rFonts w:ascii="Arial Narrow" w:hAnsi="Arial Narrow"/>
          <w:bCs/>
          <w:i/>
          <w:iCs/>
          <w:sz w:val="24"/>
          <w:szCs w:val="24"/>
          <w:lang w:val="ro-RO"/>
        </w:rPr>
        <w:t>Sistematizarea si simplificarea actelor normative incidente în domeniul calității serviciilor de sănătate</w:t>
      </w:r>
      <w:r w:rsidRPr="009E6194">
        <w:rPr>
          <w:rFonts w:ascii="Arial Narrow" w:hAnsi="Arial Narrow"/>
          <w:bCs/>
          <w:i/>
          <w:sz w:val="24"/>
          <w:szCs w:val="24"/>
          <w:lang w:val="ro-RO"/>
        </w:rPr>
        <w:t xml:space="preserve">, iar, pentru realizarea acestuia, a fost prevăzută elaborarea unui Cod Normativ care se dorește a fi un instrument de lucru pentru părțile interesate din sistemul de sănătate, dar și pentru alți actori relevanți, prin care să se asigure accesul facil la cadrul normativ aplicabil managementului calității serviciilor de sănătate spitalicești, actualizat cu toate modificările și completările, la data publicării codului. </w:t>
      </w:r>
    </w:p>
    <w:p w14:paraId="330D13DC"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Nevoia realizării unui instrument de lucru de acest tip a pornit de la frecventele intervenții asupra actelor normative din sistemul de sănătate rezultate, pe de o parte, din rapiditatea modificărilor cadrului social, economic și tehnologic care influențează sistemul de sănătate și, pe altă parte din multiplele provocări cu care se confruntă sistemele de sănătate atât la nivel international cât și la nivel national, provocări generate de situații excepționale (de exeplu pandemia de CoVid-19 care a suprasolicitat unitățile sanitare și personalul medical) carre reclamă intervenții și adaptarea urgentă a sistemului de sănătate la cererea crescută de servicii de sănătate din partea populației.</w:t>
      </w:r>
    </w:p>
    <w:p w14:paraId="17BFBBE9"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Scopul final al realizării Codului Normativ este reprezentat de sistematizarea și simplificarea fondului activ al legislației incidente în domeniul managementului calității serviciilor de sănătate spitalicești, reunind toate actele normative, începând cu legislația de nivel primar și până la legislația de nivel terțiar, ce reglementează domeniul, sprijinind în mod direct atât decidenții în sistemul de sănătate, cât și furnizorii și beneficiarii serviciilor de sănătate.</w:t>
      </w:r>
    </w:p>
    <w:p w14:paraId="31989D15"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 xml:space="preserve">În vederea sistematizării fondului activ al legislației incidente în domeniul managementului calității serviciilor de sănătate spitalicești s-a pornit de la inventarierea ansamblului actelor normative aplicabile sistemului de sănătate, în scopul identificării și selectării acelora care influențează direct managementul calității serviciilor de sănătate, în general și al serviciilor de sănătate spitalicești, în special. Ulterior inventarierii și identificării legislației relevante, s-a procedat la analizarea acesteia pentru ca, pe de o parte, să fie identificate nevoile de intervenție asupra cadrului normativ și, pe de </w:t>
      </w:r>
      <w:r w:rsidRPr="009E6194">
        <w:rPr>
          <w:rFonts w:ascii="Arial Narrow" w:hAnsi="Arial Narrow"/>
          <w:bCs/>
          <w:i/>
          <w:sz w:val="24"/>
          <w:szCs w:val="24"/>
          <w:lang w:val="ro-RO"/>
        </w:rPr>
        <w:lastRenderedPageBreak/>
        <w:t>altă parte, să fie selectate acele acte normative care să fie incluse în Codul Normativ privind managementul calității serviciilor de sănătate spitalicești.</w:t>
      </w:r>
    </w:p>
    <w:p w14:paraId="46CEF463"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Aceste demersuri au fost efectuate în cadrul activității A.17 - Organizarea procesului de elaborare a Codului normativ privind managementul calității serviciilor de sănătate. În cadrul  activității, pe baza actelor normative selectate de către experții implicați, s-a organizat un Focus Grup desfășurat în 2 sesiuni la care au fost invitați să participe, atât reprezentanți din partea autorităților publice cu atribuții în sănătate (Ministerul Sănătății, Direcțiile de Sănătate Publică, Casa Națională de Asigurări de Sănătate, Autoritatea Națională de Management al Calității în Sănătate), cât și reprezentanți ai unităților sanitare și ai pacienților, precum și evaluatori de servicii de sănătate.</w:t>
      </w:r>
    </w:p>
    <w:p w14:paraId="0C8257EE"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În urma analizelor au fost identificate direcții de intervenție asupra  cadrului normativ, respectiv:</w:t>
      </w:r>
    </w:p>
    <w:p w14:paraId="7F73F064"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1. intervenție în scopul unificării legislației și, în special a Legii nr. 95/2006 privind reforma în domeniul sănătății, republicată. Aceasta a fost identificată ca fiind un veritabil Cod al Sănătății întrucât, în ansamblul său, concentrează reglementările din domeniul sănătății, subordonate principiilor Constituționale privind garantarea dreptului la viaţă  și al dreptului la integritate fizică şi psihică ale persoanei și privind garantarea dreptului la ocrotirea sănătății. S-a concluzionat că o serie de reglementări subsumate acelorași principii se regăsesc, totuși, în acte normative distincte și trebuie avută în vedere includerea acestora în cuprinsul Legii nr. 95/2006 tocmai pentru ca prin această intervenție să se realizeze sistematizarea ansamblului reglementărilor din domeniul sănătății;</w:t>
      </w:r>
    </w:p>
    <w:p w14:paraId="1DDA2F9B"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2. intervenție în scopul asigurării personalului medical necesar desfășurării, în bune condiții, a actului medical;</w:t>
      </w:r>
    </w:p>
    <w:p w14:paraId="566109C6"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3. adoptarea măsurilor care să determine implicarea unităților sanitare și a personalului medical în implementarea și dezvoltarea sistemelor de management al calității (atât prin stimulare cât și prin constrângere).</w:t>
      </w:r>
    </w:p>
    <w:p w14:paraId="63C0E12C"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Ulterior, pe baza direcțiilor definite în activitatea A.17,  în cadrul activității A.18 - Elaborarea Codului normativ privind managementul calității serviciilor de sănătate, s-a procedat la definirea structurii Codului Normativ privind managementul calității serviciilor de sănătate, propuneri de sistematizare și organizare a fondului activ al legislației incidente în domeniul managementului calității serviciilor de sănătate și la elaborarea unor proiecte de acte normative care să fie propuse Ministerului Sănătății și pe baza cărora să poată fi fundamentate modificări legislative de natură să conducă la asigurarea unor servicii de sănătate de calitate și la asigurarea siguranței pacienților.</w:t>
      </w:r>
    </w:p>
    <w:p w14:paraId="798B3291" w14:textId="77777777" w:rsidR="009E6194" w:rsidRPr="009E6194" w:rsidRDefault="009E6194" w:rsidP="009E6194">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Atât structura Codului Normativ definită în cadrul activităților desfășurate, cât și proiectele de acte normative elaborate au fost supuse dezbaterilor publice în cadrul a 8 conferințe regionale de dezbateri publice.</w:t>
      </w:r>
    </w:p>
    <w:p w14:paraId="780351CA" w14:textId="214DD610" w:rsidR="007C0379" w:rsidRDefault="009E6194" w:rsidP="00DD5637">
      <w:pPr>
        <w:spacing w:after="120" w:line="240" w:lineRule="auto"/>
        <w:jc w:val="both"/>
        <w:rPr>
          <w:rFonts w:ascii="Arial Narrow" w:hAnsi="Arial Narrow"/>
          <w:bCs/>
          <w:i/>
          <w:sz w:val="24"/>
          <w:szCs w:val="24"/>
          <w:lang w:val="ro-RO"/>
        </w:rPr>
      </w:pPr>
      <w:r w:rsidRPr="009E6194">
        <w:rPr>
          <w:rFonts w:ascii="Arial Narrow" w:hAnsi="Arial Narrow"/>
          <w:bCs/>
          <w:i/>
          <w:sz w:val="24"/>
          <w:szCs w:val="24"/>
          <w:lang w:val="ro-RO"/>
        </w:rPr>
        <w:t>Pe baza observațiilor și propunerilor primite în cadrul dezbaterilor publice realizate, în cadrul activității A.19 -  Aprobarea si publicarea Codului normativ privind managementul calității serviciilor spitalicești, a fost restrânsă structura Codului Normativ. Dintre actele normative propuse inițial să fie cuprinse în Codul Normativ, au fost eliminate acelea care conțineau reglementări generale care nu erau destinate special activității unităților sanitare și au fost introduse și acte normative care, fie au fost adoptate ulterior analizelor desfășurate în activitățile precedente, fie nu au fost avute în vedere inițial pentru a fi intr</w:t>
      </w:r>
      <w:r w:rsidR="00DD5637">
        <w:rPr>
          <w:rFonts w:ascii="Arial Narrow" w:hAnsi="Arial Narrow"/>
          <w:bCs/>
          <w:i/>
          <w:sz w:val="24"/>
          <w:szCs w:val="24"/>
          <w:lang w:val="ro-RO"/>
        </w:rPr>
        <w:t>oduse în Codul</w:t>
      </w:r>
    </w:p>
    <w:p w14:paraId="5178C5EC" w14:textId="77777777" w:rsidR="00DD5637" w:rsidRDefault="00DD5637" w:rsidP="00DD5637">
      <w:pPr>
        <w:spacing w:after="120" w:line="240" w:lineRule="auto"/>
        <w:jc w:val="both"/>
        <w:rPr>
          <w:rFonts w:ascii="Arial Narrow" w:hAnsi="Arial Narrow"/>
          <w:bCs/>
          <w:i/>
          <w:sz w:val="24"/>
          <w:szCs w:val="24"/>
          <w:lang w:val="ro-RO"/>
        </w:rPr>
      </w:pPr>
    </w:p>
    <w:p w14:paraId="772B039C" w14:textId="77777777" w:rsidR="00DD5637" w:rsidRDefault="00DD5637" w:rsidP="00DD5637">
      <w:pPr>
        <w:spacing w:after="120" w:line="240" w:lineRule="auto"/>
        <w:jc w:val="both"/>
        <w:rPr>
          <w:rFonts w:ascii="Arial Narrow" w:hAnsi="Arial Narrow"/>
          <w:bCs/>
          <w:i/>
          <w:sz w:val="24"/>
          <w:szCs w:val="24"/>
          <w:lang w:val="ro-RO"/>
        </w:rPr>
      </w:pPr>
    </w:p>
    <w:p w14:paraId="483662F8" w14:textId="77777777" w:rsidR="00DD5637" w:rsidRPr="00DD5637" w:rsidRDefault="00DD5637" w:rsidP="00DD5637">
      <w:pPr>
        <w:spacing w:after="120" w:line="240" w:lineRule="auto"/>
        <w:jc w:val="both"/>
        <w:rPr>
          <w:rFonts w:ascii="Arial Narrow" w:hAnsi="Arial Narrow"/>
          <w:bCs/>
          <w:i/>
          <w:sz w:val="24"/>
          <w:szCs w:val="24"/>
          <w:lang w:val="ro-RO"/>
        </w:rPr>
      </w:pPr>
    </w:p>
    <w:tbl>
      <w:tblPr>
        <w:tblStyle w:val="TableGrid"/>
        <w:tblW w:w="5000" w:type="pct"/>
        <w:tblLook w:val="04A0" w:firstRow="1" w:lastRow="0" w:firstColumn="1" w:lastColumn="0" w:noHBand="0" w:noVBand="1"/>
      </w:tblPr>
      <w:tblGrid>
        <w:gridCol w:w="8983"/>
        <w:gridCol w:w="1262"/>
      </w:tblGrid>
      <w:tr w:rsidR="007C0379" w:rsidRPr="00A95E38" w14:paraId="64125F8C" w14:textId="77777777" w:rsidTr="00644C7F">
        <w:tc>
          <w:tcPr>
            <w:tcW w:w="4384" w:type="pct"/>
          </w:tcPr>
          <w:p w14:paraId="32659D3B" w14:textId="77777777" w:rsidR="007C0379" w:rsidRPr="00B75600" w:rsidRDefault="007C0379" w:rsidP="00644C7F">
            <w:pPr>
              <w:jc w:val="center"/>
              <w:rPr>
                <w:rFonts w:ascii="Arial Narrow" w:hAnsi="Arial Narrow" w:cs="Times New Roman"/>
                <w:b/>
                <w:bCs/>
                <w:sz w:val="28"/>
                <w:szCs w:val="28"/>
                <w:lang w:val="ro-RO"/>
              </w:rPr>
            </w:pPr>
            <w:r>
              <w:rPr>
                <w:rFonts w:ascii="Arial Narrow" w:hAnsi="Arial Narrow" w:cs="Times New Roman"/>
                <w:b/>
                <w:bCs/>
                <w:sz w:val="28"/>
                <w:szCs w:val="28"/>
                <w:lang w:val="ro-RO"/>
              </w:rPr>
              <w:t>SUMAR</w:t>
            </w:r>
          </w:p>
        </w:tc>
        <w:tc>
          <w:tcPr>
            <w:tcW w:w="616" w:type="pct"/>
          </w:tcPr>
          <w:p w14:paraId="7F4DBB2B" w14:textId="3700BA3E" w:rsidR="007C0379" w:rsidRPr="00DD5637" w:rsidRDefault="00DD5637" w:rsidP="00644C7F">
            <w:pPr>
              <w:jc w:val="center"/>
              <w:rPr>
                <w:rFonts w:ascii="Arial Narrow" w:hAnsi="Arial Narrow" w:cs="Times New Roman"/>
                <w:bCs/>
                <w:sz w:val="24"/>
                <w:szCs w:val="24"/>
                <w:lang w:val="ro-RO"/>
              </w:rPr>
            </w:pPr>
            <w:r w:rsidRPr="00DD5637">
              <w:rPr>
                <w:rFonts w:ascii="Arial Narrow" w:hAnsi="Arial Narrow" w:cs="Times New Roman"/>
                <w:bCs/>
                <w:sz w:val="24"/>
                <w:szCs w:val="24"/>
                <w:lang w:val="ro-RO"/>
              </w:rPr>
              <w:t>Pag.</w:t>
            </w:r>
          </w:p>
        </w:tc>
      </w:tr>
      <w:tr w:rsidR="007C0379" w:rsidRPr="00A95E38" w14:paraId="7C92780D" w14:textId="77777777" w:rsidTr="00644C7F">
        <w:tc>
          <w:tcPr>
            <w:tcW w:w="4384" w:type="pct"/>
          </w:tcPr>
          <w:p w14:paraId="2FE872AD" w14:textId="77777777" w:rsidR="007C0379" w:rsidRPr="00053A59" w:rsidRDefault="007C0379" w:rsidP="00644C7F">
            <w:pPr>
              <w:jc w:val="center"/>
              <w:rPr>
                <w:rFonts w:ascii="Arial Narrow" w:hAnsi="Arial Narrow" w:cs="Times New Roman"/>
                <w:b/>
                <w:bCs/>
                <w:sz w:val="28"/>
                <w:szCs w:val="28"/>
                <w:lang w:val="ro-RO"/>
              </w:rPr>
            </w:pPr>
            <w:r w:rsidRPr="00053A59">
              <w:rPr>
                <w:rFonts w:ascii="Arial Narrow" w:hAnsi="Arial Narrow" w:cs="Times New Roman"/>
                <w:b/>
                <w:bCs/>
                <w:sz w:val="28"/>
                <w:szCs w:val="28"/>
                <w:lang w:val="ro-RO"/>
              </w:rPr>
              <w:t>I</w:t>
            </w:r>
            <w:r>
              <w:rPr>
                <w:rFonts w:ascii="Arial Narrow" w:hAnsi="Arial Narrow" w:cs="Times New Roman"/>
                <w:b/>
                <w:bCs/>
                <w:sz w:val="28"/>
                <w:szCs w:val="28"/>
                <w:lang w:val="ro-RO"/>
              </w:rPr>
              <w:t>.</w:t>
            </w:r>
          </w:p>
        </w:tc>
        <w:tc>
          <w:tcPr>
            <w:tcW w:w="616" w:type="pct"/>
          </w:tcPr>
          <w:p w14:paraId="03841125" w14:textId="77777777" w:rsidR="007C0379" w:rsidRPr="00053A59" w:rsidRDefault="007C0379" w:rsidP="00644C7F">
            <w:pPr>
              <w:jc w:val="center"/>
              <w:rPr>
                <w:rFonts w:ascii="Arial Narrow" w:hAnsi="Arial Narrow" w:cs="Times New Roman"/>
                <w:b/>
                <w:bCs/>
                <w:sz w:val="28"/>
                <w:szCs w:val="28"/>
                <w:lang w:val="ro-RO"/>
              </w:rPr>
            </w:pPr>
          </w:p>
        </w:tc>
      </w:tr>
      <w:tr w:rsidR="007C0379" w:rsidRPr="00A95E38" w14:paraId="3654B00A" w14:textId="77777777" w:rsidTr="00644C7F">
        <w:tc>
          <w:tcPr>
            <w:tcW w:w="4384" w:type="pct"/>
          </w:tcPr>
          <w:p w14:paraId="1A149318"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1. LEGEA nr. 95/2006 privind reforma în domeniul sănătăţii, republicată, cu modificările și completările ulterioare;</w:t>
            </w:r>
          </w:p>
        </w:tc>
        <w:tc>
          <w:tcPr>
            <w:tcW w:w="616" w:type="pct"/>
          </w:tcPr>
          <w:p w14:paraId="225BC9AD" w14:textId="045C8191"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7</w:t>
            </w:r>
          </w:p>
        </w:tc>
      </w:tr>
      <w:tr w:rsidR="007C0379" w:rsidRPr="00A95E38" w14:paraId="06071B38" w14:textId="77777777" w:rsidTr="00644C7F">
        <w:tc>
          <w:tcPr>
            <w:tcW w:w="4384" w:type="pct"/>
          </w:tcPr>
          <w:p w14:paraId="69F24054" w14:textId="77777777" w:rsidR="007C0379" w:rsidRPr="007C0379" w:rsidRDefault="007C0379" w:rsidP="00644C7F">
            <w:pPr>
              <w:jc w:val="both"/>
              <w:rPr>
                <w:rFonts w:ascii="Arial Narrow" w:hAnsi="Arial Narrow" w:cs="Times New Roman"/>
                <w:sz w:val="24"/>
                <w:szCs w:val="24"/>
                <w:lang w:val="ro-RO"/>
              </w:rPr>
            </w:pPr>
            <w:r w:rsidRPr="007C0379">
              <w:rPr>
                <w:rFonts w:ascii="Arial Narrow" w:eastAsia="Times New Roman" w:hAnsi="Arial Narrow" w:cs="Times New Roman"/>
                <w:sz w:val="24"/>
                <w:szCs w:val="24"/>
                <w:lang w:val="ro-RO"/>
              </w:rPr>
              <w:t>2. Ordinul ministrului sănătății nr.3473/2023 pentru stabilirea condiţiilor şi metodologiei privind avizarea înfiinţării spitalelor private, avizarea structurii organizatorice şi avizarea modificării acesteia, precum şi pentru stabilirea unor măsuri organizatorice în vederea aprobării/avizării structurii organizatorice a spitalelor publice şi a modificării acesteia;</w:t>
            </w:r>
          </w:p>
        </w:tc>
        <w:tc>
          <w:tcPr>
            <w:tcW w:w="616" w:type="pct"/>
          </w:tcPr>
          <w:p w14:paraId="0D9AC869" w14:textId="05F5BB74" w:rsidR="007C0379" w:rsidRPr="008218DD" w:rsidRDefault="008218DD" w:rsidP="008218DD">
            <w:pPr>
              <w:jc w:val="center"/>
              <w:rPr>
                <w:rFonts w:ascii="Arial Narrow" w:eastAsia="Times New Roman" w:hAnsi="Arial Narrow" w:cs="Times New Roman"/>
                <w:sz w:val="24"/>
                <w:szCs w:val="24"/>
                <w:lang w:val="ro-RO"/>
              </w:rPr>
            </w:pPr>
            <w:r>
              <w:rPr>
                <w:rFonts w:ascii="Arial Narrow" w:eastAsia="Times New Roman" w:hAnsi="Arial Narrow" w:cs="Times New Roman"/>
                <w:sz w:val="24"/>
                <w:szCs w:val="24"/>
                <w:lang w:val="ro-RO"/>
              </w:rPr>
              <w:t>7</w:t>
            </w:r>
          </w:p>
        </w:tc>
      </w:tr>
      <w:tr w:rsidR="007C0379" w:rsidRPr="00840BF4" w14:paraId="0920F371" w14:textId="77777777" w:rsidTr="00644C7F">
        <w:tc>
          <w:tcPr>
            <w:tcW w:w="4384" w:type="pct"/>
          </w:tcPr>
          <w:p w14:paraId="59ABFA3A" w14:textId="77777777" w:rsidR="007C0379" w:rsidRPr="007C0379" w:rsidRDefault="007C0379" w:rsidP="00644C7F">
            <w:pPr>
              <w:pStyle w:val="rvps1"/>
              <w:shd w:val="clear" w:color="auto" w:fill="FFFFFF"/>
              <w:spacing w:before="0" w:beforeAutospacing="0" w:after="0" w:afterAutospacing="0"/>
              <w:ind w:left="25"/>
              <w:jc w:val="both"/>
              <w:rPr>
                <w:rFonts w:ascii="Arial Narrow" w:hAnsi="Arial Narrow" w:cs="Arial"/>
                <w:color w:val="000000"/>
                <w:bdr w:val="none" w:sz="0" w:space="0" w:color="auto" w:frame="1"/>
              </w:rPr>
            </w:pPr>
            <w:r w:rsidRPr="007C0379">
              <w:rPr>
                <w:rFonts w:ascii="Arial Narrow" w:hAnsi="Arial Narrow"/>
                <w:color w:val="000000"/>
                <w:bdr w:val="none" w:sz="0" w:space="0" w:color="auto" w:frame="1"/>
              </w:rPr>
              <w:t xml:space="preserve">3. Ordinul ministrului sănătății </w:t>
            </w:r>
            <w:r w:rsidRPr="007C0379">
              <w:rPr>
                <w:rFonts w:ascii="Arial Narrow" w:hAnsi="Arial Narrow" w:cs="Arial"/>
                <w:shd w:val="clear" w:color="auto" w:fill="FFFFFF"/>
              </w:rPr>
              <w:t xml:space="preserve">nr.592/2017 </w:t>
            </w:r>
            <w:r w:rsidRPr="007C0379">
              <w:rPr>
                <w:rFonts w:ascii="Arial Narrow" w:hAnsi="Arial Narrow" w:cs="Arial"/>
                <w:color w:val="000000"/>
                <w:bdr w:val="none" w:sz="0" w:space="0" w:color="auto" w:frame="1"/>
              </w:rPr>
              <w:t>pentru aprobarea modelelor de procese-verbale, rapoarte şi decizii, utilizate în activitatea de control în sănătate publică şi inspecţia sanitară de stat, cu modificările și completările ulterioare;</w:t>
            </w:r>
          </w:p>
        </w:tc>
        <w:tc>
          <w:tcPr>
            <w:tcW w:w="616" w:type="pct"/>
          </w:tcPr>
          <w:p w14:paraId="35AB5677" w14:textId="3F24FB40" w:rsidR="007C0379" w:rsidRPr="008218DD" w:rsidRDefault="008218DD" w:rsidP="008218DD">
            <w:pPr>
              <w:pStyle w:val="rvps1"/>
              <w:shd w:val="clear" w:color="auto" w:fill="FFFFFF"/>
              <w:spacing w:before="0" w:beforeAutospacing="0" w:after="0" w:afterAutospacing="0"/>
              <w:ind w:left="25"/>
              <w:rPr>
                <w:rFonts w:ascii="Arial Narrow" w:hAnsi="Arial Narrow"/>
                <w:color w:val="000000"/>
                <w:bdr w:val="none" w:sz="0" w:space="0" w:color="auto" w:frame="1"/>
              </w:rPr>
            </w:pPr>
            <w:r>
              <w:rPr>
                <w:rFonts w:ascii="Arial Narrow" w:hAnsi="Arial Narrow"/>
                <w:color w:val="000000"/>
                <w:bdr w:val="none" w:sz="0" w:space="0" w:color="auto" w:frame="1"/>
              </w:rPr>
              <w:t>7</w:t>
            </w:r>
          </w:p>
        </w:tc>
      </w:tr>
      <w:tr w:rsidR="007C0379" w:rsidRPr="00840BF4" w14:paraId="13348E31" w14:textId="77777777" w:rsidTr="00644C7F">
        <w:tc>
          <w:tcPr>
            <w:tcW w:w="4384" w:type="pct"/>
          </w:tcPr>
          <w:p w14:paraId="5027F238" w14:textId="77777777" w:rsidR="007C0379" w:rsidRPr="007C0379" w:rsidRDefault="007C0379" w:rsidP="00644C7F">
            <w:pPr>
              <w:pStyle w:val="rvps1"/>
              <w:shd w:val="clear" w:color="auto" w:fill="FFFFFF"/>
              <w:spacing w:before="0" w:beforeAutospacing="0" w:after="0" w:afterAutospacing="0"/>
              <w:ind w:left="25"/>
              <w:jc w:val="both"/>
              <w:rPr>
                <w:rFonts w:ascii="Arial Narrow" w:hAnsi="Arial Narrow" w:cs="Arial"/>
                <w:color w:val="000000"/>
                <w:bdr w:val="none" w:sz="0" w:space="0" w:color="auto" w:frame="1"/>
              </w:rPr>
            </w:pPr>
            <w:r w:rsidRPr="007C0379">
              <w:rPr>
                <w:rFonts w:ascii="Arial Narrow" w:hAnsi="Arial Narrow"/>
                <w:color w:val="000000"/>
                <w:bdr w:val="none" w:sz="0" w:space="0" w:color="auto" w:frame="1"/>
              </w:rPr>
              <w:t xml:space="preserve">4. Ordinul ministrului sănătății nr.446/2017 </w:t>
            </w:r>
            <w:r w:rsidRPr="007C0379">
              <w:rPr>
                <w:rFonts w:ascii="Arial Narrow" w:hAnsi="Arial Narrow" w:cs="Arial"/>
                <w:color w:val="000000"/>
                <w:bdr w:val="none" w:sz="0" w:space="0" w:color="auto" w:frame="1"/>
              </w:rPr>
              <w:t>privind aprobarea Standardelor, Procedurii şi metodologiei de evaluare şi acreditare a spitalelor;</w:t>
            </w:r>
          </w:p>
        </w:tc>
        <w:tc>
          <w:tcPr>
            <w:tcW w:w="616" w:type="pct"/>
          </w:tcPr>
          <w:p w14:paraId="278422B7" w14:textId="08C7A33D" w:rsidR="007C0379" w:rsidRPr="008218DD" w:rsidRDefault="008218DD" w:rsidP="008218DD">
            <w:pPr>
              <w:pStyle w:val="rvps1"/>
              <w:shd w:val="clear" w:color="auto" w:fill="FFFFFF"/>
              <w:spacing w:before="0" w:beforeAutospacing="0" w:after="0" w:afterAutospacing="0"/>
              <w:ind w:left="25"/>
              <w:rPr>
                <w:rFonts w:ascii="Arial Narrow" w:hAnsi="Arial Narrow"/>
                <w:color w:val="000000"/>
                <w:bdr w:val="none" w:sz="0" w:space="0" w:color="auto" w:frame="1"/>
              </w:rPr>
            </w:pPr>
            <w:r>
              <w:rPr>
                <w:rFonts w:ascii="Arial Narrow" w:hAnsi="Arial Narrow"/>
                <w:color w:val="000000"/>
                <w:bdr w:val="none" w:sz="0" w:space="0" w:color="auto" w:frame="1"/>
              </w:rPr>
              <w:t>7</w:t>
            </w:r>
          </w:p>
        </w:tc>
      </w:tr>
      <w:tr w:rsidR="007C0379" w:rsidRPr="00840BF4" w14:paraId="30E69C22" w14:textId="77777777" w:rsidTr="00644C7F">
        <w:tc>
          <w:tcPr>
            <w:tcW w:w="4384" w:type="pct"/>
          </w:tcPr>
          <w:p w14:paraId="623F9AC2" w14:textId="77777777" w:rsidR="007C0379" w:rsidRPr="007C0379" w:rsidRDefault="007C0379" w:rsidP="00644C7F">
            <w:pPr>
              <w:pStyle w:val="rvps1"/>
              <w:shd w:val="clear" w:color="auto" w:fill="FFFFFF"/>
              <w:spacing w:before="0" w:beforeAutospacing="0" w:after="0" w:afterAutospacing="0"/>
              <w:ind w:left="25"/>
              <w:jc w:val="both"/>
              <w:rPr>
                <w:rFonts w:ascii="Arial Narrow" w:hAnsi="Arial Narrow"/>
                <w:color w:val="000000"/>
                <w:bdr w:val="none" w:sz="0" w:space="0" w:color="auto" w:frame="1"/>
              </w:rPr>
            </w:pPr>
            <w:r w:rsidRPr="007C0379">
              <w:rPr>
                <w:rFonts w:ascii="Arial Narrow" w:hAnsi="Arial Narrow"/>
              </w:rPr>
              <w:t>5. Ordinul ministrului sănătății nr.1101/2016 privind aprobarea Normelor de supraveghere, prevenire şi limitare a infecţiilor asociate asistenţei medicale în unităţile sanitare;</w:t>
            </w:r>
          </w:p>
        </w:tc>
        <w:tc>
          <w:tcPr>
            <w:tcW w:w="616" w:type="pct"/>
          </w:tcPr>
          <w:p w14:paraId="3D20DDB7" w14:textId="6DCE1E98" w:rsidR="007C0379" w:rsidRPr="008218DD" w:rsidRDefault="008218DD" w:rsidP="008218DD">
            <w:pPr>
              <w:pStyle w:val="rvps1"/>
              <w:shd w:val="clear" w:color="auto" w:fill="FFFFFF"/>
              <w:spacing w:before="0" w:beforeAutospacing="0" w:after="0" w:afterAutospacing="0"/>
              <w:ind w:left="25"/>
              <w:rPr>
                <w:rFonts w:ascii="Arial Narrow" w:hAnsi="Arial Narrow"/>
                <w:bCs/>
              </w:rPr>
            </w:pPr>
            <w:r>
              <w:rPr>
                <w:rFonts w:ascii="Arial Narrow" w:hAnsi="Arial Narrow"/>
                <w:bCs/>
              </w:rPr>
              <w:t>7</w:t>
            </w:r>
          </w:p>
        </w:tc>
      </w:tr>
      <w:tr w:rsidR="007C0379" w:rsidRPr="00840BF4" w14:paraId="1735AAE1" w14:textId="77777777" w:rsidTr="00644C7F">
        <w:tc>
          <w:tcPr>
            <w:tcW w:w="4384" w:type="pct"/>
          </w:tcPr>
          <w:p w14:paraId="1A009859" w14:textId="77777777" w:rsidR="007C0379" w:rsidRPr="00B95AA9" w:rsidRDefault="007C0379" w:rsidP="00644C7F">
            <w:pPr>
              <w:jc w:val="both"/>
              <w:rPr>
                <w:rFonts w:ascii="Arial Narrow" w:eastAsia="Times New Roman" w:hAnsi="Arial Narrow" w:cs="Times New Roman"/>
                <w:sz w:val="24"/>
                <w:szCs w:val="24"/>
                <w:lang w:val="ro-RO"/>
              </w:rPr>
            </w:pPr>
            <w:r w:rsidRPr="00B95AA9">
              <w:rPr>
                <w:rFonts w:ascii="Arial Narrow" w:hAnsi="Arial Narrow"/>
                <w:color w:val="000000"/>
                <w:sz w:val="24"/>
                <w:szCs w:val="24"/>
                <w:bdr w:val="none" w:sz="0" w:space="0" w:color="auto" w:frame="1"/>
                <w:lang w:val="pt-BR"/>
              </w:rPr>
              <w:t xml:space="preserve">6. Ordinul ministrului sănătății nr.323/2011 </w:t>
            </w:r>
            <w:r w:rsidRPr="00B95AA9">
              <w:rPr>
                <w:rFonts w:ascii="Arial Narrow" w:hAnsi="Arial Narrow" w:cs="Arial"/>
                <w:color w:val="000000"/>
                <w:sz w:val="24"/>
                <w:szCs w:val="24"/>
                <w:shd w:val="clear" w:color="auto" w:fill="FFFFFF"/>
                <w:lang w:val="pt-BR"/>
              </w:rPr>
              <w:t>privind aprobarea metodologiei şi a criteriilor minime obligatorii pentru clasificarea spitalelor în funcţie de competenţă, cu modificările și completările ulterioare;</w:t>
            </w:r>
          </w:p>
        </w:tc>
        <w:tc>
          <w:tcPr>
            <w:tcW w:w="616" w:type="pct"/>
          </w:tcPr>
          <w:p w14:paraId="23E15990" w14:textId="17789958" w:rsidR="007C0379" w:rsidRPr="008218DD" w:rsidRDefault="008218DD" w:rsidP="008218DD">
            <w:pPr>
              <w:jc w:val="center"/>
              <w:rPr>
                <w:rFonts w:ascii="Arial Narrow" w:hAnsi="Arial Narrow"/>
                <w:color w:val="000000"/>
                <w:bdr w:val="none" w:sz="0" w:space="0" w:color="auto" w:frame="1"/>
                <w:lang w:val="pt-BR"/>
              </w:rPr>
            </w:pPr>
            <w:r>
              <w:rPr>
                <w:rFonts w:ascii="Arial Narrow" w:hAnsi="Arial Narrow"/>
                <w:color w:val="000000"/>
                <w:bdr w:val="none" w:sz="0" w:space="0" w:color="auto" w:frame="1"/>
                <w:lang w:val="pt-BR"/>
              </w:rPr>
              <w:t>7</w:t>
            </w:r>
          </w:p>
        </w:tc>
      </w:tr>
      <w:tr w:rsidR="007C0379" w:rsidRPr="00840BF4" w14:paraId="4B4001AB" w14:textId="77777777" w:rsidTr="00644C7F">
        <w:tc>
          <w:tcPr>
            <w:tcW w:w="4384" w:type="pct"/>
          </w:tcPr>
          <w:p w14:paraId="00E92ABF" w14:textId="77777777" w:rsidR="007C0379" w:rsidRPr="007C0379" w:rsidRDefault="007C0379" w:rsidP="00644C7F">
            <w:pPr>
              <w:jc w:val="both"/>
              <w:rPr>
                <w:rFonts w:ascii="Arial Narrow" w:eastAsia="Times New Roman" w:hAnsi="Arial Narrow" w:cs="Times New Roman"/>
                <w:sz w:val="24"/>
                <w:szCs w:val="24"/>
                <w:lang w:val="ro-RO"/>
              </w:rPr>
            </w:pPr>
            <w:r w:rsidRPr="007C0379">
              <w:rPr>
                <w:rFonts w:ascii="Arial Narrow" w:hAnsi="Arial Narrow" w:cs="Times New Roman"/>
                <w:sz w:val="24"/>
                <w:szCs w:val="24"/>
                <w:lang w:val="ro-RO"/>
              </w:rPr>
              <w:t>7. Ordinul ministrului sănătății nr.1408/2010 privind aprobarea criteriilor de clasificare a spitalelor în funcţie de competenţă;</w:t>
            </w:r>
          </w:p>
        </w:tc>
        <w:tc>
          <w:tcPr>
            <w:tcW w:w="616" w:type="pct"/>
          </w:tcPr>
          <w:p w14:paraId="0C198CEC" w14:textId="089F7CA5"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7</w:t>
            </w:r>
          </w:p>
        </w:tc>
      </w:tr>
      <w:tr w:rsidR="007C0379" w:rsidRPr="00840BF4" w14:paraId="6EDC834F" w14:textId="77777777" w:rsidTr="00644C7F">
        <w:tc>
          <w:tcPr>
            <w:tcW w:w="4384" w:type="pct"/>
          </w:tcPr>
          <w:p w14:paraId="718CCA7B"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8. Ordinul ministrului sănătății nr.1500/2009 privind aprobarea Regulamentului de organizare şi funcţionare a secţiilor şi compartimentelor de anestezie şi terapie intensivă din unităţile sanitare, cu modificările și completările ulterioare;</w:t>
            </w:r>
          </w:p>
        </w:tc>
        <w:tc>
          <w:tcPr>
            <w:tcW w:w="616" w:type="pct"/>
          </w:tcPr>
          <w:p w14:paraId="4140D29C" w14:textId="697D77D7"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8</w:t>
            </w:r>
          </w:p>
        </w:tc>
      </w:tr>
      <w:tr w:rsidR="007C0379" w:rsidRPr="00840BF4" w14:paraId="6F3BE6A7" w14:textId="77777777" w:rsidTr="00644C7F">
        <w:tc>
          <w:tcPr>
            <w:tcW w:w="4384" w:type="pct"/>
          </w:tcPr>
          <w:p w14:paraId="1CA66955"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9. Ordinul ministrului sănătății nr.1490/2008 privind aprobarea Metodologiei de calcul al indicatorilor de performanţă ai managementului spitalului;</w:t>
            </w:r>
          </w:p>
        </w:tc>
        <w:tc>
          <w:tcPr>
            <w:tcW w:w="616" w:type="pct"/>
          </w:tcPr>
          <w:p w14:paraId="3723B0A1" w14:textId="0D6B7243"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8</w:t>
            </w:r>
          </w:p>
        </w:tc>
      </w:tr>
      <w:tr w:rsidR="007C0379" w:rsidRPr="00840BF4" w14:paraId="430DF52D" w14:textId="77777777" w:rsidTr="00644C7F">
        <w:tc>
          <w:tcPr>
            <w:tcW w:w="4384" w:type="pct"/>
          </w:tcPr>
          <w:p w14:paraId="680C9086"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10. Ordinul ministrului sănătății nr.824/2006 pentru aprobarea Normelor privind organizarea şi funcţionarea Inspecţiei Sanitare de Stat, cu modificările și completările ulterioare</w:t>
            </w:r>
          </w:p>
        </w:tc>
        <w:tc>
          <w:tcPr>
            <w:tcW w:w="616" w:type="pct"/>
          </w:tcPr>
          <w:p w14:paraId="45114842" w14:textId="6E0B312E"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8</w:t>
            </w:r>
          </w:p>
        </w:tc>
      </w:tr>
      <w:tr w:rsidR="007C0379" w:rsidRPr="00840BF4" w14:paraId="5C5D3A3F" w14:textId="77777777" w:rsidTr="00644C7F">
        <w:tc>
          <w:tcPr>
            <w:tcW w:w="4384" w:type="pct"/>
          </w:tcPr>
          <w:p w14:paraId="09839A17" w14:textId="77777777" w:rsidR="007C0379" w:rsidRPr="00B95AA9" w:rsidRDefault="007C0379" w:rsidP="00644C7F">
            <w:pPr>
              <w:jc w:val="both"/>
              <w:rPr>
                <w:rFonts w:ascii="Arial Narrow" w:hAnsi="Arial Narrow" w:cs="Times New Roman"/>
                <w:sz w:val="24"/>
                <w:szCs w:val="24"/>
                <w:lang w:val="ro-RO"/>
              </w:rPr>
            </w:pPr>
            <w:r w:rsidRPr="00B95AA9">
              <w:rPr>
                <w:rFonts w:ascii="Arial Narrow" w:hAnsi="Arial Narrow"/>
                <w:color w:val="000000"/>
                <w:sz w:val="24"/>
                <w:szCs w:val="24"/>
                <w:bdr w:val="none" w:sz="0" w:space="0" w:color="auto" w:frame="1"/>
                <w:lang w:val="pt-BR"/>
              </w:rPr>
              <w:t xml:space="preserve">11. Ordinul </w:t>
            </w:r>
            <w:r w:rsidRPr="00B95AA9">
              <w:rPr>
                <w:rFonts w:ascii="Arial Narrow" w:hAnsi="Arial Narrow" w:cs="Arial"/>
                <w:color w:val="000000"/>
                <w:sz w:val="24"/>
                <w:szCs w:val="24"/>
                <w:shd w:val="clear" w:color="auto" w:fill="FFFFFF"/>
                <w:lang w:val="pt-BR"/>
              </w:rPr>
              <w:t>ministrului sănătăţii şi familiei</w:t>
            </w:r>
            <w:r w:rsidRPr="00B95AA9">
              <w:rPr>
                <w:rFonts w:ascii="Arial Narrow" w:hAnsi="Arial Narrow"/>
                <w:color w:val="000000"/>
                <w:sz w:val="24"/>
                <w:szCs w:val="24"/>
                <w:bdr w:val="none" w:sz="0" w:space="0" w:color="auto" w:frame="1"/>
                <w:lang w:val="pt-BR"/>
              </w:rPr>
              <w:t xml:space="preserve"> nr.153/2003 </w:t>
            </w:r>
            <w:r w:rsidRPr="00B95AA9">
              <w:rPr>
                <w:rFonts w:ascii="Arial Narrow" w:hAnsi="Arial Narrow" w:cs="Arial"/>
                <w:color w:val="000000"/>
                <w:sz w:val="24"/>
                <w:szCs w:val="24"/>
                <w:bdr w:val="none" w:sz="0" w:space="0" w:color="auto" w:frame="1"/>
                <w:lang w:val="pt-BR"/>
              </w:rPr>
              <w:t>pentru aprobarea Normelor metodologice privind înfiinţarea, organizarea şi funcţionarea cabinetelor medicale, cu</w:t>
            </w:r>
            <w:r w:rsidRPr="00B95AA9">
              <w:rPr>
                <w:rFonts w:ascii="Arial Narrow" w:hAnsi="Arial Narrow" w:cs="Times New Roman"/>
                <w:sz w:val="24"/>
                <w:szCs w:val="24"/>
                <w:lang w:val="ro-RO"/>
              </w:rPr>
              <w:t xml:space="preserve"> modificările și completările ulterioare.</w:t>
            </w:r>
          </w:p>
        </w:tc>
        <w:tc>
          <w:tcPr>
            <w:tcW w:w="616" w:type="pct"/>
          </w:tcPr>
          <w:p w14:paraId="18BB168F" w14:textId="3E6A9E6F" w:rsidR="007C0379" w:rsidRPr="008218DD" w:rsidRDefault="008218DD" w:rsidP="008218DD">
            <w:pPr>
              <w:jc w:val="center"/>
              <w:rPr>
                <w:rFonts w:ascii="Arial Narrow" w:hAnsi="Arial Narrow"/>
                <w:color w:val="000000"/>
                <w:bdr w:val="none" w:sz="0" w:space="0" w:color="auto" w:frame="1"/>
                <w:lang w:val="pt-BR"/>
              </w:rPr>
            </w:pPr>
            <w:r>
              <w:rPr>
                <w:rFonts w:ascii="Arial Narrow" w:hAnsi="Arial Narrow"/>
                <w:color w:val="000000"/>
                <w:bdr w:val="none" w:sz="0" w:space="0" w:color="auto" w:frame="1"/>
                <w:lang w:val="pt-BR"/>
              </w:rPr>
              <w:t>8</w:t>
            </w:r>
          </w:p>
        </w:tc>
      </w:tr>
      <w:tr w:rsidR="007C0379" w:rsidRPr="00A95E38" w14:paraId="041B2966" w14:textId="77777777" w:rsidTr="00644C7F">
        <w:tc>
          <w:tcPr>
            <w:tcW w:w="4384" w:type="pct"/>
          </w:tcPr>
          <w:p w14:paraId="7F907BF8" w14:textId="77777777" w:rsidR="007C0379" w:rsidRPr="007C0379" w:rsidRDefault="007C0379" w:rsidP="00644C7F">
            <w:pPr>
              <w:jc w:val="center"/>
              <w:rPr>
                <w:rFonts w:ascii="Arial Narrow" w:hAnsi="Arial Narrow" w:cs="Times New Roman"/>
                <w:b/>
                <w:bCs/>
                <w:sz w:val="28"/>
                <w:szCs w:val="28"/>
                <w:lang w:val="ro-RO"/>
              </w:rPr>
            </w:pPr>
            <w:r w:rsidRPr="007C0379">
              <w:rPr>
                <w:rFonts w:ascii="Arial Narrow" w:hAnsi="Arial Narrow" w:cs="Times New Roman"/>
                <w:b/>
                <w:bCs/>
                <w:sz w:val="28"/>
                <w:szCs w:val="28"/>
                <w:lang w:val="ro-RO"/>
              </w:rPr>
              <w:t>II.</w:t>
            </w:r>
          </w:p>
        </w:tc>
        <w:tc>
          <w:tcPr>
            <w:tcW w:w="616" w:type="pct"/>
          </w:tcPr>
          <w:p w14:paraId="64F0C750" w14:textId="77777777" w:rsidR="007C0379" w:rsidRPr="00053A59" w:rsidRDefault="007C0379" w:rsidP="00644C7F">
            <w:pPr>
              <w:jc w:val="center"/>
              <w:rPr>
                <w:rFonts w:ascii="Arial Narrow" w:hAnsi="Arial Narrow" w:cs="Times New Roman"/>
                <w:b/>
                <w:bCs/>
                <w:sz w:val="28"/>
                <w:szCs w:val="28"/>
                <w:lang w:val="ro-RO"/>
              </w:rPr>
            </w:pPr>
          </w:p>
        </w:tc>
      </w:tr>
      <w:tr w:rsidR="007C0379" w:rsidRPr="00295EE6" w14:paraId="2C65B164" w14:textId="77777777" w:rsidTr="00644C7F">
        <w:tc>
          <w:tcPr>
            <w:tcW w:w="4384" w:type="pct"/>
          </w:tcPr>
          <w:p w14:paraId="210FDFA9"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cs="Times New Roman"/>
                <w:sz w:val="24"/>
                <w:szCs w:val="24"/>
                <w:lang w:val="ro-RO"/>
              </w:rPr>
              <w:t>1. LEGEA nr. 46/2003 privind drepturile pacientului, cu modificările și completările ulterioare;</w:t>
            </w:r>
          </w:p>
        </w:tc>
        <w:tc>
          <w:tcPr>
            <w:tcW w:w="616" w:type="pct"/>
          </w:tcPr>
          <w:p w14:paraId="7904134F" w14:textId="1B4CD162"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8</w:t>
            </w:r>
          </w:p>
        </w:tc>
      </w:tr>
      <w:tr w:rsidR="007C0379" w:rsidRPr="00840BF4" w14:paraId="6323173F" w14:textId="77777777" w:rsidTr="00644C7F">
        <w:tc>
          <w:tcPr>
            <w:tcW w:w="4384" w:type="pct"/>
          </w:tcPr>
          <w:p w14:paraId="54530E30"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sz w:val="24"/>
                <w:szCs w:val="24"/>
                <w:lang w:val="ro-RO"/>
              </w:rPr>
              <w:t>2. Ordinul ministrului sănătății nr.1410/2016 privind aprobarea Normelor de aplicare a Legii drepturilor pacientului nr. 46/2003, cu modificările și completările ulterioare;</w:t>
            </w:r>
          </w:p>
        </w:tc>
        <w:tc>
          <w:tcPr>
            <w:tcW w:w="616" w:type="pct"/>
          </w:tcPr>
          <w:p w14:paraId="11541E82" w14:textId="6D0953E5" w:rsidR="007C0379" w:rsidRPr="008218DD" w:rsidRDefault="008218DD" w:rsidP="008218DD">
            <w:pPr>
              <w:jc w:val="center"/>
              <w:rPr>
                <w:rFonts w:ascii="Arial Narrow" w:hAnsi="Arial Narrow"/>
                <w:bCs/>
                <w:sz w:val="24"/>
                <w:szCs w:val="24"/>
                <w:lang w:val="ro-RO"/>
              </w:rPr>
            </w:pPr>
            <w:r>
              <w:rPr>
                <w:rFonts w:ascii="Arial Narrow" w:hAnsi="Arial Narrow"/>
                <w:bCs/>
                <w:sz w:val="24"/>
                <w:szCs w:val="24"/>
                <w:lang w:val="ro-RO"/>
              </w:rPr>
              <w:t>8</w:t>
            </w:r>
          </w:p>
        </w:tc>
      </w:tr>
      <w:tr w:rsidR="007C0379" w:rsidRPr="00840BF4" w14:paraId="1E87EA03" w14:textId="77777777" w:rsidTr="00644C7F">
        <w:tc>
          <w:tcPr>
            <w:tcW w:w="4384" w:type="pct"/>
          </w:tcPr>
          <w:p w14:paraId="543FCAAA" w14:textId="35B05B48" w:rsidR="007C0379" w:rsidRPr="00DD5637"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3. Ordinul ministrului sănătății nr.1501 din 19 decembrie 2016, publicat în M.Of.  Partea I nr.18/9.01.2017, privind aprobarea implementării mecanismului de feedback al pacientului în spitalele publice, cu modificările și completările ulterioare.</w:t>
            </w:r>
          </w:p>
        </w:tc>
        <w:tc>
          <w:tcPr>
            <w:tcW w:w="616" w:type="pct"/>
          </w:tcPr>
          <w:p w14:paraId="2E4EC27C" w14:textId="19E47A58"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8</w:t>
            </w:r>
          </w:p>
        </w:tc>
      </w:tr>
      <w:tr w:rsidR="007C0379" w:rsidRPr="00295EE6" w14:paraId="6557D313" w14:textId="77777777" w:rsidTr="00644C7F">
        <w:tc>
          <w:tcPr>
            <w:tcW w:w="4384" w:type="pct"/>
          </w:tcPr>
          <w:p w14:paraId="5F293C32" w14:textId="77777777" w:rsidR="007C0379" w:rsidRPr="007C0379" w:rsidRDefault="007C0379" w:rsidP="00644C7F">
            <w:pPr>
              <w:jc w:val="center"/>
              <w:rPr>
                <w:rFonts w:ascii="Arial Narrow" w:eastAsia="Times New Roman" w:hAnsi="Arial Narrow" w:cs="Times New Roman"/>
                <w:b/>
                <w:bCs/>
                <w:color w:val="000000"/>
                <w:sz w:val="28"/>
                <w:szCs w:val="28"/>
                <w:lang w:val="pt-PT"/>
              </w:rPr>
            </w:pPr>
            <w:r w:rsidRPr="007C0379">
              <w:rPr>
                <w:rFonts w:ascii="Arial Narrow" w:eastAsia="Times New Roman" w:hAnsi="Arial Narrow" w:cs="Times New Roman"/>
                <w:b/>
                <w:bCs/>
                <w:color w:val="000000"/>
                <w:sz w:val="28"/>
                <w:szCs w:val="28"/>
                <w:lang w:val="pt-PT"/>
              </w:rPr>
              <w:lastRenderedPageBreak/>
              <w:t>III.</w:t>
            </w:r>
          </w:p>
        </w:tc>
        <w:tc>
          <w:tcPr>
            <w:tcW w:w="616" w:type="pct"/>
          </w:tcPr>
          <w:p w14:paraId="4BF73277" w14:textId="77777777" w:rsidR="007C0379" w:rsidRPr="00053A59" w:rsidRDefault="007C0379" w:rsidP="00644C7F">
            <w:pPr>
              <w:jc w:val="center"/>
              <w:rPr>
                <w:rFonts w:ascii="Arial Narrow" w:eastAsia="Times New Roman" w:hAnsi="Arial Narrow" w:cs="Times New Roman"/>
                <w:b/>
                <w:bCs/>
                <w:color w:val="000000"/>
                <w:sz w:val="28"/>
                <w:szCs w:val="28"/>
                <w:lang w:val="pt-PT"/>
              </w:rPr>
            </w:pPr>
          </w:p>
        </w:tc>
      </w:tr>
      <w:tr w:rsidR="007C0379" w:rsidRPr="00840BF4" w14:paraId="2C7778CF" w14:textId="77777777" w:rsidTr="00644C7F">
        <w:tc>
          <w:tcPr>
            <w:tcW w:w="4384" w:type="pct"/>
          </w:tcPr>
          <w:p w14:paraId="7549638E"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cs="Times New Roman"/>
                <w:sz w:val="24"/>
                <w:szCs w:val="24"/>
                <w:lang w:val="ro-RO"/>
              </w:rPr>
              <w:t>1. LEGEA nr. 185/2017 privind asigurarea calității în sistemul de sănătate, cu modificările și completările ulterioare;</w:t>
            </w:r>
          </w:p>
        </w:tc>
        <w:tc>
          <w:tcPr>
            <w:tcW w:w="616" w:type="pct"/>
          </w:tcPr>
          <w:p w14:paraId="1B7D2EC2" w14:textId="6D364913"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8</w:t>
            </w:r>
          </w:p>
        </w:tc>
      </w:tr>
      <w:tr w:rsidR="007C0379" w:rsidRPr="00840BF4" w14:paraId="1CF01EED" w14:textId="77777777" w:rsidTr="00644C7F">
        <w:tc>
          <w:tcPr>
            <w:tcW w:w="4384" w:type="pct"/>
          </w:tcPr>
          <w:p w14:paraId="7E6256BE"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cs="Times New Roman"/>
                <w:sz w:val="24"/>
                <w:szCs w:val="24"/>
                <w:lang w:val="ro-RO"/>
              </w:rPr>
              <w:t>2. Ordinul comun Ministerul Sănătății – A.N.M.C.S. nr.1312/250/2020 privind organizarea şi funcţionarea structurii de management al calităţii serviciilor de sănătate în cadrul unităţilor sanitare cu paturi şi serviciilor de ambulanţă, în procesul de implementare a sistemului de management al calităţii serviciilor de sănătate şi siguranţei pacientului;</w:t>
            </w:r>
          </w:p>
        </w:tc>
        <w:tc>
          <w:tcPr>
            <w:tcW w:w="616" w:type="pct"/>
          </w:tcPr>
          <w:p w14:paraId="1DA6A40C" w14:textId="569E4634" w:rsidR="007C0379" w:rsidRPr="008218DD" w:rsidRDefault="008218DD" w:rsidP="008218DD">
            <w:pPr>
              <w:jc w:val="center"/>
              <w:rPr>
                <w:rFonts w:ascii="Arial Narrow" w:hAnsi="Arial Narrow" w:cs="Times New Roman"/>
                <w:bCs/>
                <w:sz w:val="24"/>
                <w:szCs w:val="24"/>
                <w:lang w:val="ro-RO"/>
              </w:rPr>
            </w:pPr>
            <w:r>
              <w:rPr>
                <w:rFonts w:ascii="Arial Narrow" w:hAnsi="Arial Narrow" w:cs="Times New Roman"/>
                <w:bCs/>
                <w:sz w:val="24"/>
                <w:szCs w:val="24"/>
                <w:lang w:val="ro-RO"/>
              </w:rPr>
              <w:t>9</w:t>
            </w:r>
          </w:p>
        </w:tc>
      </w:tr>
      <w:tr w:rsidR="007C0379" w:rsidRPr="00840BF4" w14:paraId="3FDD2CCA" w14:textId="77777777" w:rsidTr="00644C7F">
        <w:tc>
          <w:tcPr>
            <w:tcW w:w="4384" w:type="pct"/>
          </w:tcPr>
          <w:p w14:paraId="42DF3746"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sz w:val="24"/>
                <w:szCs w:val="24"/>
                <w:lang w:val="ro-RO"/>
              </w:rPr>
              <w:t>3. Ordinul  Presedintelui A.N.M.C.S. nr.35/2021 privind constituirea Consiliului Naţional al Siguranţei Pacientului şi aprobarea Statutului acestuia</w:t>
            </w:r>
            <w:r w:rsidRPr="007C0379">
              <w:rPr>
                <w:rFonts w:ascii="Arial Narrow" w:eastAsia="Times New Roman" w:hAnsi="Arial Narrow" w:cs="Times New Roman"/>
                <w:sz w:val="24"/>
                <w:szCs w:val="24"/>
                <w:lang w:val="ro-RO"/>
              </w:rPr>
              <w:t>, cu modificările și completările ulterioare</w:t>
            </w:r>
            <w:r w:rsidRPr="007C0379">
              <w:rPr>
                <w:rFonts w:ascii="Arial Narrow" w:hAnsi="Arial Narrow"/>
                <w:sz w:val="24"/>
                <w:szCs w:val="24"/>
                <w:lang w:val="ro-RO"/>
              </w:rPr>
              <w:t>;</w:t>
            </w:r>
          </w:p>
        </w:tc>
        <w:tc>
          <w:tcPr>
            <w:tcW w:w="616" w:type="pct"/>
          </w:tcPr>
          <w:p w14:paraId="085855B8" w14:textId="10F80CBD" w:rsidR="007C0379" w:rsidRPr="008218DD" w:rsidRDefault="008218DD" w:rsidP="008218DD">
            <w:pPr>
              <w:jc w:val="center"/>
              <w:rPr>
                <w:rFonts w:ascii="Arial Narrow" w:hAnsi="Arial Narrow"/>
                <w:bCs/>
                <w:sz w:val="24"/>
                <w:szCs w:val="24"/>
                <w:lang w:val="ro-RO"/>
              </w:rPr>
            </w:pPr>
            <w:r>
              <w:rPr>
                <w:rFonts w:ascii="Arial Narrow" w:hAnsi="Arial Narrow"/>
                <w:bCs/>
                <w:sz w:val="24"/>
                <w:szCs w:val="24"/>
                <w:lang w:val="ro-RO"/>
              </w:rPr>
              <w:t>9</w:t>
            </w:r>
          </w:p>
        </w:tc>
      </w:tr>
      <w:tr w:rsidR="007C0379" w:rsidRPr="00840BF4" w14:paraId="0D8FEF02" w14:textId="77777777" w:rsidTr="00644C7F">
        <w:tc>
          <w:tcPr>
            <w:tcW w:w="4384" w:type="pct"/>
          </w:tcPr>
          <w:p w14:paraId="230C1D06"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4. Ordinul Președintelui A.N.M.C.S. nr.418/2020 privind aprobarea curriculumurilor-cadru pentru cursurile de formare în domeniul managementului calităţii serviciilor de sănătate;</w:t>
            </w:r>
          </w:p>
        </w:tc>
        <w:tc>
          <w:tcPr>
            <w:tcW w:w="616" w:type="pct"/>
          </w:tcPr>
          <w:p w14:paraId="22C22847" w14:textId="170D6BF4"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9</w:t>
            </w:r>
          </w:p>
        </w:tc>
      </w:tr>
      <w:tr w:rsidR="007C0379" w:rsidRPr="00840BF4" w14:paraId="76E34A87" w14:textId="77777777" w:rsidTr="00644C7F">
        <w:tc>
          <w:tcPr>
            <w:tcW w:w="4384" w:type="pct"/>
          </w:tcPr>
          <w:p w14:paraId="65D0D094"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5. Ordinul Președintelui A.N.M.C.S.</w:t>
            </w:r>
            <w:r w:rsidRPr="007C0379">
              <w:rPr>
                <w:rFonts w:ascii="Arial Narrow" w:hAnsi="Arial Narrow"/>
                <w:sz w:val="23"/>
                <w:szCs w:val="23"/>
                <w:lang w:val="ro-RO"/>
              </w:rPr>
              <w:t xml:space="preserve"> </w:t>
            </w:r>
            <w:r w:rsidRPr="007C0379">
              <w:rPr>
                <w:rFonts w:ascii="Arial Narrow" w:hAnsi="Arial Narrow" w:cs="Times New Roman"/>
                <w:sz w:val="24"/>
                <w:szCs w:val="24"/>
                <w:lang w:val="ro-RO"/>
              </w:rPr>
              <w:t>nr.326/2020 privind aprobarea Codului de conduită a evaluatorilor de servicii de sănătate;</w:t>
            </w:r>
          </w:p>
        </w:tc>
        <w:tc>
          <w:tcPr>
            <w:tcW w:w="616" w:type="pct"/>
          </w:tcPr>
          <w:p w14:paraId="16DEA817" w14:textId="78F33971"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9</w:t>
            </w:r>
          </w:p>
        </w:tc>
      </w:tr>
      <w:tr w:rsidR="007C0379" w:rsidRPr="00840BF4" w14:paraId="5629664A" w14:textId="77777777" w:rsidTr="00644C7F">
        <w:tc>
          <w:tcPr>
            <w:tcW w:w="4384" w:type="pct"/>
          </w:tcPr>
          <w:p w14:paraId="08AF0486"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cs="Times New Roman"/>
                <w:sz w:val="24"/>
                <w:szCs w:val="24"/>
                <w:lang w:val="ro-RO"/>
              </w:rPr>
              <w:t>6. Ordinul Președintelui A.N.M.C.S.</w:t>
            </w:r>
            <w:r w:rsidRPr="007C0379">
              <w:rPr>
                <w:rFonts w:ascii="Arial Narrow" w:hAnsi="Arial Narrow"/>
                <w:sz w:val="23"/>
                <w:szCs w:val="23"/>
                <w:lang w:val="ro-RO"/>
              </w:rPr>
              <w:t xml:space="preserve"> </w:t>
            </w:r>
            <w:r w:rsidRPr="007C0379">
              <w:rPr>
                <w:rFonts w:ascii="Arial Narrow" w:hAnsi="Arial Narrow" w:cs="Times New Roman"/>
                <w:sz w:val="24"/>
                <w:szCs w:val="24"/>
                <w:lang w:val="ro-RO"/>
              </w:rPr>
              <w:t>nr.321/2020 pentru aprobarea Instrucţiunilor privind desfăşurarea etapei de pregătire a evaluării unităţilor sanitare din ambulatoriu;</w:t>
            </w:r>
          </w:p>
        </w:tc>
        <w:tc>
          <w:tcPr>
            <w:tcW w:w="616" w:type="pct"/>
          </w:tcPr>
          <w:p w14:paraId="3D4D3650" w14:textId="25EFA108"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9</w:t>
            </w:r>
          </w:p>
        </w:tc>
      </w:tr>
      <w:tr w:rsidR="007C0379" w:rsidRPr="00840BF4" w14:paraId="1394E493" w14:textId="77777777" w:rsidTr="00644C7F">
        <w:tc>
          <w:tcPr>
            <w:tcW w:w="4384" w:type="pct"/>
          </w:tcPr>
          <w:p w14:paraId="0D460CD0"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sz w:val="23"/>
                <w:szCs w:val="23"/>
                <w:lang w:val="ro-RO"/>
              </w:rPr>
              <w:t xml:space="preserve">7. </w:t>
            </w:r>
            <w:r w:rsidRPr="007C0379">
              <w:rPr>
                <w:rFonts w:ascii="Arial Narrow" w:hAnsi="Arial Narrow" w:cs="Times New Roman"/>
                <w:sz w:val="24"/>
                <w:szCs w:val="24"/>
                <w:lang w:val="ro-RO"/>
              </w:rPr>
              <w:t>Ordinul Președintelui A.N.M.C.S.</w:t>
            </w:r>
            <w:r w:rsidRPr="007C0379">
              <w:rPr>
                <w:rFonts w:ascii="Arial Narrow" w:hAnsi="Arial Narrow"/>
                <w:sz w:val="23"/>
                <w:szCs w:val="23"/>
                <w:lang w:val="ro-RO"/>
              </w:rPr>
              <w:t xml:space="preserve"> nr.318/2020 pentru aprobarea Instrucţiunilor privind desfăşurarea etapei de evaluare a unităţilor sanitare din ambulatoriu;</w:t>
            </w:r>
          </w:p>
        </w:tc>
        <w:tc>
          <w:tcPr>
            <w:tcW w:w="616" w:type="pct"/>
          </w:tcPr>
          <w:p w14:paraId="53663891" w14:textId="750188D8" w:rsidR="007C0379" w:rsidRPr="008218DD" w:rsidRDefault="008218DD" w:rsidP="008218DD">
            <w:pPr>
              <w:jc w:val="center"/>
              <w:rPr>
                <w:rFonts w:ascii="Arial Narrow" w:hAnsi="Arial Narrow"/>
                <w:bCs/>
                <w:sz w:val="23"/>
                <w:szCs w:val="23"/>
                <w:lang w:val="ro-RO"/>
              </w:rPr>
            </w:pPr>
            <w:r>
              <w:rPr>
                <w:rFonts w:ascii="Arial Narrow" w:hAnsi="Arial Narrow"/>
                <w:bCs/>
                <w:sz w:val="23"/>
                <w:szCs w:val="23"/>
                <w:lang w:val="ro-RO"/>
              </w:rPr>
              <w:t>9</w:t>
            </w:r>
          </w:p>
        </w:tc>
      </w:tr>
      <w:tr w:rsidR="007C0379" w:rsidRPr="00840BF4" w14:paraId="540FC4AF" w14:textId="77777777" w:rsidTr="00644C7F">
        <w:tc>
          <w:tcPr>
            <w:tcW w:w="4384" w:type="pct"/>
          </w:tcPr>
          <w:p w14:paraId="5211A355"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cs="Times New Roman"/>
                <w:sz w:val="24"/>
                <w:szCs w:val="24"/>
                <w:lang w:val="ro-RO"/>
              </w:rPr>
              <w:t>8. Ordinul Președintelui A.N.M.C.S.</w:t>
            </w:r>
            <w:r w:rsidRPr="007C0379">
              <w:rPr>
                <w:rFonts w:ascii="Arial Narrow" w:hAnsi="Arial Narrow"/>
                <w:sz w:val="23"/>
                <w:szCs w:val="23"/>
                <w:lang w:val="ro-RO"/>
              </w:rPr>
              <w:t xml:space="preserve"> </w:t>
            </w:r>
            <w:r w:rsidRPr="007C0379">
              <w:rPr>
                <w:rFonts w:ascii="Arial Narrow" w:hAnsi="Arial Narrow" w:cs="Times New Roman"/>
                <w:sz w:val="24"/>
                <w:szCs w:val="24"/>
                <w:lang w:val="ro-RO"/>
              </w:rPr>
              <w:t>nr.298/2020 pentru aprobarea Metodologiei privind monitorizarea procesului de implementare a sistemului de management al calităţii serviciilor de sănătate şi siguranţei pacientului;</w:t>
            </w:r>
          </w:p>
        </w:tc>
        <w:tc>
          <w:tcPr>
            <w:tcW w:w="616" w:type="pct"/>
          </w:tcPr>
          <w:p w14:paraId="09B3DC1C" w14:textId="56EBB79C"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9</w:t>
            </w:r>
          </w:p>
        </w:tc>
      </w:tr>
      <w:tr w:rsidR="007C0379" w:rsidRPr="00840BF4" w14:paraId="2F85D0C4" w14:textId="77777777" w:rsidTr="00644C7F">
        <w:tc>
          <w:tcPr>
            <w:tcW w:w="4384" w:type="pct"/>
          </w:tcPr>
          <w:p w14:paraId="7BF95559" w14:textId="77777777" w:rsidR="007C0379" w:rsidRPr="007C0379" w:rsidRDefault="007C0379" w:rsidP="00644C7F">
            <w:pPr>
              <w:jc w:val="both"/>
              <w:rPr>
                <w:rFonts w:ascii="Arial Narrow" w:eastAsia="Times New Roman" w:hAnsi="Arial Narrow" w:cs="Times New Roman"/>
                <w:color w:val="000000"/>
                <w:sz w:val="24"/>
                <w:szCs w:val="24"/>
                <w:lang w:val="pt-PT"/>
              </w:rPr>
            </w:pPr>
            <w:r w:rsidRPr="007C0379">
              <w:rPr>
                <w:rFonts w:ascii="Arial Narrow" w:hAnsi="Arial Narrow" w:cs="Times New Roman"/>
                <w:sz w:val="24"/>
                <w:szCs w:val="24"/>
                <w:lang w:val="ro-RO"/>
              </w:rPr>
              <w:t>9. Ordinul Președintelui A.N.M.C.S.</w:t>
            </w:r>
            <w:r w:rsidRPr="007C0379">
              <w:rPr>
                <w:rFonts w:ascii="Arial Narrow" w:hAnsi="Arial Narrow"/>
                <w:sz w:val="23"/>
                <w:szCs w:val="23"/>
                <w:lang w:val="ro-RO"/>
              </w:rPr>
              <w:t xml:space="preserve"> </w:t>
            </w:r>
            <w:r w:rsidRPr="007C0379">
              <w:rPr>
                <w:rFonts w:ascii="Arial Narrow" w:hAnsi="Arial Narrow" w:cs="Times New Roman"/>
                <w:sz w:val="24"/>
                <w:szCs w:val="24"/>
                <w:lang w:val="ro-RO"/>
              </w:rPr>
              <w:t>nr.185/2020 pentru aprobarea Instrucţiunilor privind desfăşurarea etapei de pregătire a evaluării unităţilor sanitare cu paturi</w:t>
            </w:r>
            <w:r w:rsidRPr="007C0379">
              <w:rPr>
                <w:rFonts w:ascii="Arial Narrow" w:eastAsia="Times New Roman" w:hAnsi="Arial Narrow" w:cs="Times New Roman"/>
                <w:sz w:val="24"/>
                <w:szCs w:val="24"/>
                <w:lang w:val="ro-RO"/>
              </w:rPr>
              <w:t>, cu modificările și completările ulterioare</w:t>
            </w:r>
            <w:r w:rsidRPr="007C0379">
              <w:rPr>
                <w:rFonts w:ascii="Arial Narrow" w:hAnsi="Arial Narrow" w:cs="Times New Roman"/>
                <w:sz w:val="24"/>
                <w:szCs w:val="24"/>
                <w:lang w:val="ro-RO"/>
              </w:rPr>
              <w:t>;</w:t>
            </w:r>
          </w:p>
        </w:tc>
        <w:tc>
          <w:tcPr>
            <w:tcW w:w="616" w:type="pct"/>
          </w:tcPr>
          <w:p w14:paraId="274C2720" w14:textId="2BEFC04D"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9</w:t>
            </w:r>
          </w:p>
        </w:tc>
      </w:tr>
      <w:tr w:rsidR="007C0379" w:rsidRPr="00840BF4" w14:paraId="41ED86BC" w14:textId="77777777" w:rsidTr="00644C7F">
        <w:tc>
          <w:tcPr>
            <w:tcW w:w="4384" w:type="pct"/>
          </w:tcPr>
          <w:p w14:paraId="3BA6B663" w14:textId="77777777" w:rsidR="007C0379" w:rsidRPr="007C0379" w:rsidRDefault="007C0379" w:rsidP="00644C7F">
            <w:pPr>
              <w:jc w:val="both"/>
              <w:rPr>
                <w:rFonts w:ascii="Arial Narrow" w:hAnsi="Arial Narrow" w:cs="Times New Roman"/>
                <w:sz w:val="24"/>
                <w:szCs w:val="24"/>
                <w:lang w:val="ro-RO"/>
              </w:rPr>
            </w:pPr>
            <w:r w:rsidRPr="007C0379">
              <w:rPr>
                <w:rFonts w:ascii="Arial Narrow" w:eastAsia="Times New Roman" w:hAnsi="Arial Narrow" w:cs="Times New Roman"/>
                <w:sz w:val="24"/>
                <w:szCs w:val="24"/>
                <w:lang w:val="ro-RO"/>
              </w:rPr>
              <w:t xml:space="preserve">10. </w:t>
            </w:r>
            <w:r w:rsidRPr="007C0379">
              <w:rPr>
                <w:rFonts w:ascii="Arial Narrow" w:hAnsi="Arial Narrow" w:cs="Times New Roman"/>
                <w:sz w:val="24"/>
                <w:szCs w:val="24"/>
                <w:lang w:val="ro-RO"/>
              </w:rPr>
              <w:t>Ordinul Președintelui A.N.M.C.S.</w:t>
            </w:r>
            <w:r w:rsidRPr="007C0379">
              <w:rPr>
                <w:rFonts w:ascii="Arial Narrow" w:hAnsi="Arial Narrow"/>
                <w:sz w:val="23"/>
                <w:szCs w:val="23"/>
                <w:lang w:val="ro-RO"/>
              </w:rPr>
              <w:t xml:space="preserve"> </w:t>
            </w:r>
            <w:r w:rsidRPr="007C0379">
              <w:rPr>
                <w:rFonts w:ascii="Arial Narrow" w:eastAsia="Times New Roman" w:hAnsi="Arial Narrow" w:cs="Times New Roman"/>
                <w:sz w:val="24"/>
                <w:szCs w:val="24"/>
                <w:lang w:val="ro-RO"/>
              </w:rPr>
              <w:t>nr.148/2020 pentru aprobarea Instrucţiunilor privind desfăşurarea etapei de acreditare a unităţilor sanitare cu paturi, cu modificările și completările ulterioare;</w:t>
            </w:r>
          </w:p>
        </w:tc>
        <w:tc>
          <w:tcPr>
            <w:tcW w:w="616" w:type="pct"/>
          </w:tcPr>
          <w:p w14:paraId="05AFBCE0" w14:textId="27B121A4" w:rsidR="007C0379"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9</w:t>
            </w:r>
          </w:p>
        </w:tc>
      </w:tr>
      <w:tr w:rsidR="007C0379" w:rsidRPr="00840BF4" w14:paraId="176B147D" w14:textId="77777777" w:rsidTr="00644C7F">
        <w:tc>
          <w:tcPr>
            <w:tcW w:w="4384" w:type="pct"/>
          </w:tcPr>
          <w:p w14:paraId="5056BE53" w14:textId="77777777" w:rsidR="007C0379" w:rsidRPr="007C0379" w:rsidRDefault="007C0379" w:rsidP="00644C7F">
            <w:pPr>
              <w:jc w:val="both"/>
              <w:rPr>
                <w:rFonts w:ascii="Arial Narrow" w:hAnsi="Arial Narrow" w:cs="Times New Roman"/>
                <w:sz w:val="24"/>
                <w:szCs w:val="24"/>
                <w:lang w:val="ro-RO"/>
              </w:rPr>
            </w:pPr>
            <w:r w:rsidRPr="007C0379">
              <w:rPr>
                <w:rFonts w:ascii="Arial Narrow" w:hAnsi="Arial Narrow" w:cs="Times New Roman"/>
                <w:sz w:val="24"/>
                <w:szCs w:val="24"/>
                <w:lang w:val="ro-RO"/>
              </w:rPr>
              <w:t>11. Ordinul Președintelui A.N.M.C.S.</w:t>
            </w:r>
            <w:r w:rsidRPr="007C0379">
              <w:rPr>
                <w:rFonts w:ascii="Arial Narrow" w:hAnsi="Arial Narrow"/>
                <w:sz w:val="23"/>
                <w:szCs w:val="23"/>
                <w:lang w:val="ro-RO"/>
              </w:rPr>
              <w:t xml:space="preserve"> </w:t>
            </w:r>
            <w:r w:rsidRPr="007C0379">
              <w:rPr>
                <w:rFonts w:ascii="Arial Narrow" w:hAnsi="Arial Narrow" w:cs="Times New Roman"/>
                <w:sz w:val="24"/>
                <w:szCs w:val="24"/>
                <w:lang w:val="ro-RO"/>
              </w:rPr>
              <w:t>nr.147/2020 pentru aprobarea Instrucţiunilor privind desfăşurarea etapei de evaluare a unităţilor sanitare cu paturi, cu modificările și completările ulterioare;</w:t>
            </w:r>
          </w:p>
        </w:tc>
        <w:tc>
          <w:tcPr>
            <w:tcW w:w="616" w:type="pct"/>
          </w:tcPr>
          <w:p w14:paraId="2AD062CD" w14:textId="11903C5C"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10</w:t>
            </w:r>
          </w:p>
        </w:tc>
      </w:tr>
      <w:tr w:rsidR="007C0379" w:rsidRPr="00840BF4" w14:paraId="3307F8B0" w14:textId="77777777" w:rsidTr="00644C7F">
        <w:tc>
          <w:tcPr>
            <w:tcW w:w="4384" w:type="pct"/>
          </w:tcPr>
          <w:p w14:paraId="01FDB3DD" w14:textId="77777777" w:rsidR="007C0379" w:rsidRPr="007C0379" w:rsidRDefault="007C0379" w:rsidP="00644C7F">
            <w:pPr>
              <w:jc w:val="both"/>
              <w:rPr>
                <w:rFonts w:ascii="Arial Narrow" w:hAnsi="Arial Narrow" w:cs="Times New Roman"/>
                <w:sz w:val="24"/>
                <w:szCs w:val="24"/>
                <w:lang w:val="ro-RO"/>
              </w:rPr>
            </w:pPr>
            <w:r w:rsidRPr="007C0379">
              <w:rPr>
                <w:rFonts w:ascii="Arial Narrow" w:eastAsia="Times New Roman" w:hAnsi="Arial Narrow" w:cs="Times New Roman"/>
                <w:sz w:val="24"/>
                <w:szCs w:val="24"/>
                <w:lang w:val="ro-RO"/>
              </w:rPr>
              <w:t xml:space="preserve">12. </w:t>
            </w:r>
            <w:r w:rsidRPr="007C0379">
              <w:rPr>
                <w:rFonts w:ascii="Arial Narrow" w:hAnsi="Arial Narrow" w:cs="Times New Roman"/>
                <w:sz w:val="24"/>
                <w:szCs w:val="24"/>
                <w:lang w:val="ro-RO"/>
              </w:rPr>
              <w:t>Ordinul Președintelui A.N.M.C.S.</w:t>
            </w:r>
            <w:r w:rsidRPr="007C0379">
              <w:rPr>
                <w:rFonts w:ascii="Arial Narrow" w:hAnsi="Arial Narrow"/>
                <w:sz w:val="23"/>
                <w:szCs w:val="23"/>
                <w:lang w:val="ro-RO"/>
              </w:rPr>
              <w:t xml:space="preserve"> </w:t>
            </w:r>
            <w:r w:rsidRPr="007C0379">
              <w:rPr>
                <w:rFonts w:ascii="Arial Narrow" w:eastAsia="Times New Roman" w:hAnsi="Arial Narrow" w:cs="Times New Roman"/>
                <w:sz w:val="24"/>
                <w:szCs w:val="24"/>
                <w:lang w:val="ro-RO"/>
              </w:rPr>
              <w:t>nr.432 din 23 decembrie 2019, publicat în M.Of. partea I nr.6/7.01.2020, privind aprobarea condiţiilor şi a metodologiei de suspendare a acreditării unităţilor sanitare cu paturi,</w:t>
            </w:r>
            <w:r w:rsidRPr="007C0379">
              <w:rPr>
                <w:rFonts w:ascii="Arial Narrow" w:hAnsi="Arial Narrow" w:cs="Times New Roman"/>
                <w:sz w:val="24"/>
                <w:szCs w:val="24"/>
                <w:lang w:val="ro-RO"/>
              </w:rPr>
              <w:t xml:space="preserve"> cu modificările și completările ulterioare;</w:t>
            </w:r>
          </w:p>
        </w:tc>
        <w:tc>
          <w:tcPr>
            <w:tcW w:w="616" w:type="pct"/>
          </w:tcPr>
          <w:p w14:paraId="7CE9DE74" w14:textId="656858C8" w:rsidR="007C0379"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10</w:t>
            </w:r>
          </w:p>
        </w:tc>
      </w:tr>
      <w:tr w:rsidR="007C0379" w:rsidRPr="00840BF4" w14:paraId="17CC1145" w14:textId="77777777" w:rsidTr="00644C7F">
        <w:tc>
          <w:tcPr>
            <w:tcW w:w="4384" w:type="pct"/>
          </w:tcPr>
          <w:p w14:paraId="53DC3BBF" w14:textId="77777777" w:rsidR="007C0379" w:rsidRPr="007C0379" w:rsidRDefault="007C0379" w:rsidP="00644C7F">
            <w:pPr>
              <w:jc w:val="both"/>
              <w:rPr>
                <w:rFonts w:ascii="Arial Narrow" w:hAnsi="Arial Narrow" w:cs="Times New Roman"/>
                <w:sz w:val="24"/>
                <w:szCs w:val="24"/>
                <w:lang w:val="ro-RO"/>
              </w:rPr>
            </w:pPr>
            <w:r w:rsidRPr="007C0379">
              <w:rPr>
                <w:rFonts w:ascii="Arial Narrow" w:eastAsia="Times New Roman" w:hAnsi="Arial Narrow" w:cs="Times New Roman"/>
                <w:sz w:val="24"/>
                <w:szCs w:val="24"/>
                <w:lang w:val="ro-RO"/>
              </w:rPr>
              <w:t xml:space="preserve">13. </w:t>
            </w:r>
            <w:r w:rsidRPr="007C0379">
              <w:rPr>
                <w:rFonts w:ascii="Arial Narrow" w:hAnsi="Arial Narrow" w:cs="Times New Roman"/>
                <w:sz w:val="24"/>
                <w:szCs w:val="24"/>
                <w:lang w:val="ro-RO"/>
              </w:rPr>
              <w:t>Ordinul Președintelui A.N.M.C.S.</w:t>
            </w:r>
            <w:r w:rsidRPr="007C0379">
              <w:rPr>
                <w:rFonts w:ascii="Arial Narrow" w:hAnsi="Arial Narrow"/>
                <w:sz w:val="23"/>
                <w:szCs w:val="23"/>
                <w:lang w:val="ro-RO"/>
              </w:rPr>
              <w:t xml:space="preserve"> </w:t>
            </w:r>
            <w:r w:rsidRPr="007C0379">
              <w:rPr>
                <w:rFonts w:ascii="Arial Narrow" w:eastAsia="Times New Roman" w:hAnsi="Arial Narrow" w:cs="Times New Roman"/>
                <w:sz w:val="24"/>
                <w:szCs w:val="24"/>
                <w:lang w:val="ro-RO"/>
              </w:rPr>
              <w:t>nr.176/2018 pentru aprobarea participării, în calitate de observatori pe lângă comisiile de evaluare în vederea acreditării unităţilor sanitare cu paturi, a unor reprezentanţi ai asociaţiilor reprezentative ale pacienţilor la nivel naţional;</w:t>
            </w:r>
          </w:p>
        </w:tc>
        <w:tc>
          <w:tcPr>
            <w:tcW w:w="616" w:type="pct"/>
          </w:tcPr>
          <w:p w14:paraId="42ECF6FD" w14:textId="6F22D5CF" w:rsidR="007C0379"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10</w:t>
            </w:r>
          </w:p>
        </w:tc>
      </w:tr>
      <w:tr w:rsidR="007C0379" w:rsidRPr="00840BF4" w14:paraId="4332F7BE" w14:textId="77777777" w:rsidTr="00644C7F">
        <w:tc>
          <w:tcPr>
            <w:tcW w:w="4384" w:type="pct"/>
          </w:tcPr>
          <w:p w14:paraId="0ABF30E1" w14:textId="77777777" w:rsidR="007C0379" w:rsidRPr="007C0379" w:rsidRDefault="007C0379" w:rsidP="00644C7F">
            <w:pPr>
              <w:jc w:val="both"/>
              <w:rPr>
                <w:rFonts w:ascii="Arial Narrow" w:hAnsi="Arial Narrow" w:cs="Times New Roman"/>
                <w:sz w:val="24"/>
                <w:szCs w:val="24"/>
                <w:lang w:val="ro-RO"/>
              </w:rPr>
            </w:pPr>
            <w:r w:rsidRPr="007C0379">
              <w:rPr>
                <w:rFonts w:ascii="Arial Narrow" w:eastAsia="Times New Roman" w:hAnsi="Arial Narrow" w:cs="Times New Roman"/>
                <w:sz w:val="24"/>
                <w:szCs w:val="24"/>
                <w:lang w:val="ro-RO"/>
              </w:rPr>
              <w:t xml:space="preserve">14. </w:t>
            </w:r>
            <w:r w:rsidRPr="007C0379">
              <w:rPr>
                <w:rFonts w:ascii="Arial Narrow" w:hAnsi="Arial Narrow" w:cs="Times New Roman"/>
                <w:sz w:val="24"/>
                <w:szCs w:val="24"/>
                <w:lang w:val="ro-RO"/>
              </w:rPr>
              <w:t>Ordinul Președintelui A.N.M.C.S</w:t>
            </w:r>
            <w:r w:rsidRPr="007C0379">
              <w:rPr>
                <w:rFonts w:ascii="Arial Narrow" w:eastAsia="Times New Roman" w:hAnsi="Arial Narrow" w:cs="Times New Roman"/>
                <w:sz w:val="24"/>
                <w:szCs w:val="24"/>
                <w:lang w:val="ro-RO"/>
              </w:rPr>
              <w:t xml:space="preserve"> nr.95/2018 privind aprobarea Metodologiei pentru recunoaşterea furnizorilor de servicii de formare în domeniul managementului calităţii serviciilor de sănătate,</w:t>
            </w:r>
            <w:r w:rsidRPr="007C0379">
              <w:rPr>
                <w:rFonts w:ascii="Arial Narrow" w:hAnsi="Arial Narrow" w:cs="Times New Roman"/>
                <w:sz w:val="24"/>
                <w:szCs w:val="24"/>
                <w:lang w:val="ro-RO"/>
              </w:rPr>
              <w:t xml:space="preserve"> cu modificările și completările ulterioare;</w:t>
            </w:r>
          </w:p>
        </w:tc>
        <w:tc>
          <w:tcPr>
            <w:tcW w:w="616" w:type="pct"/>
          </w:tcPr>
          <w:p w14:paraId="63C2CCAD" w14:textId="26714848" w:rsidR="007C0379"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10</w:t>
            </w:r>
          </w:p>
        </w:tc>
      </w:tr>
      <w:tr w:rsidR="007C0379" w:rsidRPr="00840BF4" w14:paraId="1D193204" w14:textId="77777777" w:rsidTr="00644C7F">
        <w:tc>
          <w:tcPr>
            <w:tcW w:w="4384" w:type="pct"/>
          </w:tcPr>
          <w:p w14:paraId="15570746" w14:textId="77777777" w:rsidR="007C0379" w:rsidRPr="007C0379" w:rsidRDefault="007C0379" w:rsidP="00644C7F">
            <w:pPr>
              <w:jc w:val="both"/>
              <w:rPr>
                <w:rFonts w:ascii="Arial Narrow" w:hAnsi="Arial Narrow" w:cs="Times New Roman"/>
                <w:sz w:val="24"/>
                <w:szCs w:val="24"/>
                <w:lang w:val="ro-RO"/>
              </w:rPr>
            </w:pPr>
            <w:r w:rsidRPr="007C0379">
              <w:rPr>
                <w:rFonts w:ascii="Arial Narrow" w:eastAsia="Times New Roman" w:hAnsi="Arial Narrow" w:cs="Times New Roman"/>
                <w:sz w:val="24"/>
                <w:szCs w:val="24"/>
                <w:lang w:val="ro-RO"/>
              </w:rPr>
              <w:lastRenderedPageBreak/>
              <w:t xml:space="preserve">15. </w:t>
            </w:r>
            <w:r w:rsidRPr="007C0379">
              <w:rPr>
                <w:rFonts w:ascii="Arial Narrow" w:hAnsi="Arial Narrow" w:cs="Times New Roman"/>
                <w:sz w:val="24"/>
                <w:szCs w:val="24"/>
                <w:lang w:val="ro-RO"/>
              </w:rPr>
              <w:t>Ordinul Președintelui A.N.M.C.S</w:t>
            </w:r>
            <w:r w:rsidRPr="007C0379">
              <w:rPr>
                <w:rFonts w:ascii="Arial Narrow" w:eastAsia="Times New Roman" w:hAnsi="Arial Narrow" w:cs="Times New Roman"/>
                <w:sz w:val="24"/>
                <w:szCs w:val="24"/>
                <w:lang w:val="ro-RO"/>
              </w:rPr>
              <w:t xml:space="preserve"> nr.10/2018 privind aprobarea categoriilor de acreditare a unităţilor sanitare cu paturi aferente celui de al II-lea ciclu de acreditare</w:t>
            </w:r>
            <w:r w:rsidRPr="007C0379">
              <w:rPr>
                <w:rFonts w:ascii="Arial Narrow" w:hAnsi="Arial Narrow" w:cs="Times New Roman"/>
                <w:sz w:val="24"/>
                <w:szCs w:val="24"/>
                <w:lang w:val="ro-RO"/>
              </w:rPr>
              <w:t>, cu modificările și completările ulterioare;</w:t>
            </w:r>
          </w:p>
        </w:tc>
        <w:tc>
          <w:tcPr>
            <w:tcW w:w="616" w:type="pct"/>
          </w:tcPr>
          <w:p w14:paraId="46BEB456" w14:textId="62EEC327" w:rsidR="007C0379"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10</w:t>
            </w:r>
          </w:p>
        </w:tc>
      </w:tr>
      <w:tr w:rsidR="007C0379" w:rsidRPr="00840BF4" w14:paraId="333116D6" w14:textId="77777777" w:rsidTr="00644C7F">
        <w:tc>
          <w:tcPr>
            <w:tcW w:w="4384" w:type="pct"/>
          </w:tcPr>
          <w:p w14:paraId="6AA09712" w14:textId="77777777" w:rsidR="007C0379" w:rsidRPr="007C0379" w:rsidRDefault="007C0379" w:rsidP="00644C7F">
            <w:pPr>
              <w:jc w:val="both"/>
              <w:rPr>
                <w:rFonts w:ascii="Arial Narrow" w:eastAsia="Times New Roman" w:hAnsi="Arial Narrow" w:cs="Times New Roman"/>
                <w:sz w:val="24"/>
                <w:szCs w:val="24"/>
                <w:lang w:val="ro-RO"/>
              </w:rPr>
            </w:pPr>
            <w:r w:rsidRPr="007C0379">
              <w:rPr>
                <w:rFonts w:ascii="Arial Narrow" w:hAnsi="Arial Narrow" w:cs="Times New Roman"/>
                <w:sz w:val="24"/>
                <w:szCs w:val="24"/>
                <w:lang w:val="ro-RO"/>
              </w:rPr>
              <w:t>16. Ordinul Președintelui A.N.M.C.S nr.249/2017 privind aprobarea structurii comisiilor de evaluare în vederea acreditării unităţilor sanitare cu paturi, pentru al II-lea ciclu de acreditare, cu modificările și completările ulterioare;</w:t>
            </w:r>
          </w:p>
        </w:tc>
        <w:tc>
          <w:tcPr>
            <w:tcW w:w="616" w:type="pct"/>
          </w:tcPr>
          <w:p w14:paraId="2DD082A7" w14:textId="7CC19691" w:rsidR="007C0379" w:rsidRPr="008218DD" w:rsidRDefault="008218DD" w:rsidP="008218DD">
            <w:pPr>
              <w:jc w:val="center"/>
              <w:rPr>
                <w:rFonts w:ascii="Arial Narrow" w:hAnsi="Arial Narrow" w:cs="Times New Roman"/>
                <w:sz w:val="24"/>
                <w:szCs w:val="24"/>
                <w:lang w:val="ro-RO"/>
              </w:rPr>
            </w:pPr>
            <w:r>
              <w:rPr>
                <w:rFonts w:ascii="Arial Narrow" w:hAnsi="Arial Narrow" w:cs="Times New Roman"/>
                <w:sz w:val="24"/>
                <w:szCs w:val="24"/>
                <w:lang w:val="ro-RO"/>
              </w:rPr>
              <w:t>10</w:t>
            </w:r>
          </w:p>
        </w:tc>
      </w:tr>
      <w:tr w:rsidR="007C0379" w:rsidRPr="00840BF4" w14:paraId="0262F635" w14:textId="77777777" w:rsidTr="00644C7F">
        <w:tc>
          <w:tcPr>
            <w:tcW w:w="4384" w:type="pct"/>
          </w:tcPr>
          <w:p w14:paraId="7D45E53B" w14:textId="77777777" w:rsidR="007C0379" w:rsidRPr="007C0379" w:rsidRDefault="007C0379" w:rsidP="00644C7F">
            <w:pPr>
              <w:jc w:val="both"/>
              <w:rPr>
                <w:rFonts w:ascii="Arial Narrow" w:eastAsia="Times New Roman" w:hAnsi="Arial Narrow" w:cs="Times New Roman"/>
                <w:sz w:val="24"/>
                <w:szCs w:val="24"/>
                <w:lang w:val="ro-RO"/>
              </w:rPr>
            </w:pPr>
            <w:r w:rsidRPr="007C0379">
              <w:rPr>
                <w:rFonts w:ascii="Arial Narrow" w:eastAsia="Times New Roman" w:hAnsi="Arial Narrow" w:cs="Times New Roman"/>
                <w:sz w:val="24"/>
                <w:szCs w:val="24"/>
                <w:lang w:val="ro-RO"/>
              </w:rPr>
              <w:t xml:space="preserve">17. </w:t>
            </w:r>
            <w:r w:rsidRPr="007C0379">
              <w:rPr>
                <w:rFonts w:ascii="Arial Narrow" w:hAnsi="Arial Narrow" w:cs="Times New Roman"/>
                <w:sz w:val="24"/>
                <w:szCs w:val="24"/>
                <w:lang w:val="ro-RO"/>
              </w:rPr>
              <w:t>Ordinul Președintelui A.N.M.C.S</w:t>
            </w:r>
            <w:r w:rsidRPr="007C0379">
              <w:rPr>
                <w:rFonts w:ascii="Arial Narrow" w:eastAsia="Times New Roman" w:hAnsi="Arial Narrow" w:cs="Times New Roman"/>
                <w:sz w:val="24"/>
                <w:szCs w:val="24"/>
                <w:lang w:val="ro-RO"/>
              </w:rPr>
              <w:t xml:space="preserve"> nr.651/2016 privind recunoaşterea, evidenţa, evaluarea, monitorizarea şi perfecţionarea evaluatorilor de servicii de sănătate ai Autorităţii Naţionale de Management al Calităţii în Sănătate</w:t>
            </w:r>
            <w:r w:rsidRPr="007C0379">
              <w:rPr>
                <w:rFonts w:ascii="Arial Narrow" w:hAnsi="Arial Narrow" w:cs="Times New Roman"/>
                <w:sz w:val="24"/>
                <w:szCs w:val="24"/>
                <w:lang w:val="ro-RO"/>
              </w:rPr>
              <w:t>, cu modificările și completările ulterioare.</w:t>
            </w:r>
          </w:p>
        </w:tc>
        <w:tc>
          <w:tcPr>
            <w:tcW w:w="616" w:type="pct"/>
          </w:tcPr>
          <w:p w14:paraId="7D78124C" w14:textId="29BA2BFE" w:rsidR="007C0379"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10</w:t>
            </w:r>
          </w:p>
        </w:tc>
      </w:tr>
      <w:tr w:rsidR="007C2196" w:rsidRPr="00840BF4" w14:paraId="02FD065D" w14:textId="77777777" w:rsidTr="00644C7F">
        <w:tc>
          <w:tcPr>
            <w:tcW w:w="4384" w:type="pct"/>
          </w:tcPr>
          <w:p w14:paraId="6A1ACDE4" w14:textId="4F14FC29" w:rsidR="007C2196" w:rsidRPr="00B95AA9" w:rsidRDefault="007C2196" w:rsidP="00644C7F">
            <w:pPr>
              <w:jc w:val="both"/>
              <w:rPr>
                <w:rFonts w:ascii="Arial Narrow" w:hAnsi="Arial Narrow"/>
                <w:b/>
                <w:bCs/>
                <w:color w:val="FF0000"/>
                <w:sz w:val="24"/>
                <w:szCs w:val="24"/>
                <w:bdr w:val="none" w:sz="0" w:space="0" w:color="auto" w:frame="1"/>
                <w:shd w:val="clear" w:color="auto" w:fill="FFFFFF"/>
              </w:rPr>
            </w:pPr>
            <w:r w:rsidRPr="00B95AA9">
              <w:rPr>
                <w:rFonts w:ascii="Arial Narrow" w:eastAsia="Times New Roman" w:hAnsi="Arial Narrow" w:cs="Times New Roman"/>
                <w:sz w:val="24"/>
                <w:szCs w:val="24"/>
                <w:lang w:val="ro-RO"/>
              </w:rPr>
              <w:t xml:space="preserve">18. Ordinul Președintelui </w:t>
            </w:r>
            <w:r w:rsidRPr="00644C7F">
              <w:rPr>
                <w:rFonts w:ascii="Arial Narrow" w:eastAsia="Times New Roman" w:hAnsi="Arial Narrow" w:cs="Times New Roman"/>
                <w:sz w:val="24"/>
                <w:szCs w:val="24"/>
                <w:lang w:val="ro-RO"/>
              </w:rPr>
              <w:t>A.N.M.C.S nr. 322/2019 privind afișarea de către unitățile sanitare a informațiilor referitoare la acreditare, precum și pentru aprobarea modelului certificatului de acreditare a unităților sanitare cu paturi în cadrul celui de-al II-lea ciclu de acreditare</w:t>
            </w:r>
            <w:r w:rsidRPr="00B95AA9">
              <w:rPr>
                <w:rFonts w:eastAsia="Times New Roman" w:cs="Times New Roman"/>
                <w:sz w:val="24"/>
                <w:szCs w:val="24"/>
                <w:lang w:val="ro-RO"/>
              </w:rPr>
              <w:t>,</w:t>
            </w:r>
            <w:r w:rsidRPr="00B95AA9">
              <w:rPr>
                <w:rFonts w:ascii="Arial Narrow" w:eastAsia="Times New Roman" w:hAnsi="Arial Narrow" w:cs="Times New Roman"/>
                <w:sz w:val="24"/>
                <w:szCs w:val="24"/>
                <w:lang w:val="ro-RO"/>
              </w:rPr>
              <w:t xml:space="preserve"> cu modificările și completările ulterioare;</w:t>
            </w:r>
          </w:p>
        </w:tc>
        <w:tc>
          <w:tcPr>
            <w:tcW w:w="616" w:type="pct"/>
          </w:tcPr>
          <w:p w14:paraId="21598982" w14:textId="663677BA" w:rsidR="007C2196" w:rsidRPr="008218DD" w:rsidRDefault="008218DD" w:rsidP="008218DD">
            <w:pPr>
              <w:jc w:val="center"/>
              <w:rPr>
                <w:rFonts w:ascii="Arial Narrow" w:eastAsia="Times New Roman" w:hAnsi="Arial Narrow" w:cs="Times New Roman"/>
                <w:bCs/>
                <w:sz w:val="24"/>
                <w:szCs w:val="24"/>
                <w:lang w:val="ro-RO"/>
              </w:rPr>
            </w:pPr>
            <w:r>
              <w:rPr>
                <w:rFonts w:ascii="Arial Narrow" w:eastAsia="Times New Roman" w:hAnsi="Arial Narrow" w:cs="Times New Roman"/>
                <w:bCs/>
                <w:sz w:val="24"/>
                <w:szCs w:val="24"/>
                <w:lang w:val="ro-RO"/>
              </w:rPr>
              <w:t>10</w:t>
            </w:r>
          </w:p>
        </w:tc>
      </w:tr>
      <w:tr w:rsidR="007C0379" w:rsidRPr="00295EE6" w14:paraId="4DFFF844" w14:textId="77777777" w:rsidTr="00644C7F">
        <w:tc>
          <w:tcPr>
            <w:tcW w:w="4384" w:type="pct"/>
          </w:tcPr>
          <w:p w14:paraId="298C07D4" w14:textId="77777777" w:rsidR="007C0379" w:rsidRPr="007C0379" w:rsidRDefault="007C0379" w:rsidP="00644C7F">
            <w:pPr>
              <w:jc w:val="center"/>
              <w:rPr>
                <w:rFonts w:ascii="Arial Narrow" w:eastAsia="Times New Roman" w:hAnsi="Arial Narrow" w:cs="Times New Roman"/>
                <w:b/>
                <w:bCs/>
                <w:sz w:val="28"/>
                <w:szCs w:val="28"/>
                <w:lang w:val="ro-RO"/>
              </w:rPr>
            </w:pPr>
            <w:r w:rsidRPr="007C0379">
              <w:rPr>
                <w:rFonts w:ascii="Arial Narrow" w:eastAsia="Times New Roman" w:hAnsi="Arial Narrow" w:cs="Times New Roman"/>
                <w:b/>
                <w:bCs/>
                <w:sz w:val="28"/>
                <w:szCs w:val="28"/>
                <w:lang w:val="ro-RO"/>
              </w:rPr>
              <w:t>IV.</w:t>
            </w:r>
          </w:p>
        </w:tc>
        <w:tc>
          <w:tcPr>
            <w:tcW w:w="616" w:type="pct"/>
          </w:tcPr>
          <w:p w14:paraId="7C1508CF" w14:textId="77777777" w:rsidR="007C0379" w:rsidRPr="00BB0238" w:rsidRDefault="007C0379" w:rsidP="00644C7F">
            <w:pPr>
              <w:jc w:val="center"/>
              <w:rPr>
                <w:rFonts w:ascii="Arial Narrow" w:eastAsia="Times New Roman" w:hAnsi="Arial Narrow" w:cs="Times New Roman"/>
                <w:b/>
                <w:bCs/>
                <w:sz w:val="28"/>
                <w:szCs w:val="28"/>
                <w:lang w:val="ro-RO"/>
              </w:rPr>
            </w:pPr>
          </w:p>
        </w:tc>
      </w:tr>
      <w:tr w:rsidR="007C0379" w:rsidRPr="00840BF4" w14:paraId="2BC3C42A" w14:textId="77777777" w:rsidTr="00644C7F">
        <w:tc>
          <w:tcPr>
            <w:tcW w:w="4384" w:type="pct"/>
          </w:tcPr>
          <w:p w14:paraId="6FE42756" w14:textId="79221B14" w:rsidR="007C0379" w:rsidRPr="00B95AA9" w:rsidRDefault="007C0379" w:rsidP="00B95AA9">
            <w:pPr>
              <w:jc w:val="both"/>
              <w:rPr>
                <w:rStyle w:val="rvts101"/>
                <w:rFonts w:ascii="Arial Narrow" w:eastAsia="Times New Roman" w:hAnsi="Arial Narrow"/>
                <w:color w:val="000000"/>
                <w:lang w:val="pt-PT"/>
              </w:rPr>
            </w:pPr>
            <w:r w:rsidRPr="00B95AA9">
              <w:rPr>
                <w:rFonts w:ascii="Arial Narrow" w:eastAsia="Times New Roman" w:hAnsi="Arial Narrow" w:cs="Times New Roman"/>
                <w:color w:val="000000"/>
                <w:sz w:val="24"/>
                <w:szCs w:val="24"/>
                <w:lang w:val="pt-PT"/>
              </w:rPr>
              <w:t xml:space="preserve">1. </w:t>
            </w:r>
            <w:hyperlink r:id="rId8" w:history="1">
              <w:r w:rsidRPr="00B95AA9">
                <w:rPr>
                  <w:rFonts w:ascii="Arial Narrow" w:hAnsi="Arial Narrow" w:cs="Arial"/>
                  <w:sz w:val="24"/>
                  <w:szCs w:val="24"/>
                  <w:bdr w:val="none" w:sz="0" w:space="0" w:color="auto" w:frame="1"/>
                  <w:shd w:val="clear" w:color="auto" w:fill="FFFFFF"/>
                  <w:lang w:val="pt-BR"/>
                </w:rPr>
                <w:t xml:space="preserve">Ordonanța de </w:t>
              </w:r>
              <w:r w:rsidR="00B95AA9" w:rsidRPr="00B95AA9">
                <w:rPr>
                  <w:rFonts w:ascii="Arial Narrow" w:hAnsi="Arial Narrow" w:cs="Arial"/>
                  <w:sz w:val="24"/>
                  <w:szCs w:val="24"/>
                  <w:bdr w:val="none" w:sz="0" w:space="0" w:color="auto" w:frame="1"/>
                  <w:shd w:val="clear" w:color="auto" w:fill="FFFFFF"/>
                  <w:lang w:val="pt-BR"/>
                </w:rPr>
                <w:t>U</w:t>
              </w:r>
              <w:r w:rsidRPr="00B95AA9">
                <w:rPr>
                  <w:rFonts w:ascii="Arial Narrow" w:hAnsi="Arial Narrow" w:cs="Arial"/>
                  <w:sz w:val="24"/>
                  <w:szCs w:val="24"/>
                  <w:bdr w:val="none" w:sz="0" w:space="0" w:color="auto" w:frame="1"/>
                  <w:shd w:val="clear" w:color="auto" w:fill="FFFFFF"/>
                  <w:lang w:val="pt-BR"/>
                </w:rPr>
                <w:t>rgență a Guvernului</w:t>
              </w:r>
            </w:hyperlink>
            <w:r w:rsidRPr="00B95AA9">
              <w:rPr>
                <w:rFonts w:ascii="Arial Narrow" w:hAnsi="Arial Narrow" w:cs="Arial"/>
                <w:sz w:val="24"/>
                <w:szCs w:val="24"/>
                <w:lang w:val="pt-BR"/>
              </w:rPr>
              <w:t xml:space="preserve"> </w:t>
            </w:r>
            <w:r w:rsidRPr="00B95AA9">
              <w:rPr>
                <w:rFonts w:ascii="Arial Narrow" w:eastAsia="Times New Roman" w:hAnsi="Arial Narrow" w:cs="Times New Roman"/>
                <w:color w:val="000000"/>
                <w:sz w:val="24"/>
                <w:szCs w:val="24"/>
                <w:lang w:val="pt-PT"/>
              </w:rPr>
              <w:t xml:space="preserve">nr. 144/2008 </w:t>
            </w:r>
            <w:r w:rsidRPr="00B95AA9">
              <w:rPr>
                <w:rFonts w:ascii="Arial Narrow" w:eastAsia="Times New Roman" w:hAnsi="Arial Narrow" w:cs="Times New Roman"/>
                <w:color w:val="191919"/>
                <w:sz w:val="24"/>
                <w:szCs w:val="24"/>
                <w:lang w:val="pt-PT"/>
              </w:rPr>
              <w:t xml:space="preserve">privind exercitarea profesiei de asistent medical generalist, a profesiei de moaşă şi a profesiei de asistent medical, precum şi organizarea şi funcţionarea Ordinului Asistenţilor Medicali Generalişti, Moaşelor şi Asistenţilor Medicali din România </w:t>
            </w:r>
            <w:r w:rsidRPr="00B95AA9">
              <w:rPr>
                <w:rFonts w:ascii="Arial Narrow" w:hAnsi="Arial Narrow" w:cs="Arial"/>
                <w:sz w:val="24"/>
                <w:szCs w:val="24"/>
                <w:shd w:val="clear" w:color="auto" w:fill="FFFFFF"/>
                <w:lang w:val="pt-BR"/>
              </w:rPr>
              <w:t>aprobată cu modificări și completări prin Legea nr.53/2014</w:t>
            </w:r>
            <w:r w:rsidRPr="00B95AA9">
              <w:rPr>
                <w:rFonts w:ascii="Arial" w:eastAsia="Times New Roman" w:hAnsi="Arial" w:cs="Arial"/>
                <w:color w:val="191919"/>
                <w:sz w:val="24"/>
                <w:szCs w:val="24"/>
                <w:lang w:val="pt-PT"/>
              </w:rPr>
              <w:t>,</w:t>
            </w:r>
            <w:r w:rsidRPr="00B95AA9">
              <w:rPr>
                <w:rFonts w:ascii="Arial Narrow" w:eastAsia="Times New Roman" w:hAnsi="Arial Narrow" w:cs="Times New Roman"/>
                <w:color w:val="191919"/>
                <w:sz w:val="24"/>
                <w:szCs w:val="24"/>
                <w:lang w:val="pt-PT"/>
              </w:rPr>
              <w:t xml:space="preserve"> cu modificările și completările ulterioare.</w:t>
            </w:r>
          </w:p>
        </w:tc>
        <w:tc>
          <w:tcPr>
            <w:tcW w:w="616" w:type="pct"/>
          </w:tcPr>
          <w:p w14:paraId="1EC5F7E5" w14:textId="529C0D36" w:rsidR="007C0379" w:rsidRPr="008218DD" w:rsidRDefault="008218DD" w:rsidP="008218DD">
            <w:pPr>
              <w:jc w:val="center"/>
              <w:rPr>
                <w:rFonts w:ascii="Arial Narrow" w:eastAsia="Times New Roman" w:hAnsi="Arial Narrow" w:cs="Times New Roman"/>
                <w:bCs/>
                <w:color w:val="000000"/>
                <w:sz w:val="24"/>
                <w:szCs w:val="24"/>
                <w:lang w:val="pt-PT"/>
              </w:rPr>
            </w:pPr>
            <w:r>
              <w:rPr>
                <w:rFonts w:ascii="Arial Narrow" w:eastAsia="Times New Roman" w:hAnsi="Arial Narrow" w:cs="Times New Roman"/>
                <w:bCs/>
                <w:color w:val="000000"/>
                <w:sz w:val="24"/>
                <w:szCs w:val="24"/>
                <w:lang w:val="pt-PT"/>
              </w:rPr>
              <w:t>11</w:t>
            </w:r>
          </w:p>
        </w:tc>
      </w:tr>
      <w:tr w:rsidR="007C0379" w:rsidRPr="00A95E38" w14:paraId="62915E1B" w14:textId="77777777" w:rsidTr="00644C7F">
        <w:tc>
          <w:tcPr>
            <w:tcW w:w="4384" w:type="pct"/>
          </w:tcPr>
          <w:p w14:paraId="10494D09" w14:textId="77777777" w:rsidR="007C0379" w:rsidRPr="007C0379" w:rsidRDefault="007C0379" w:rsidP="00644C7F">
            <w:pPr>
              <w:pStyle w:val="ListParagraph"/>
              <w:tabs>
                <w:tab w:val="left" w:pos="255"/>
              </w:tabs>
              <w:spacing w:before="146"/>
              <w:ind w:left="0"/>
              <w:jc w:val="center"/>
              <w:rPr>
                <w:rFonts w:ascii="Arial Narrow" w:eastAsia="Times New Roman" w:hAnsi="Arial Narrow" w:cs="Arial"/>
                <w:b/>
                <w:bCs/>
                <w:color w:val="000000"/>
                <w:sz w:val="28"/>
                <w:szCs w:val="28"/>
                <w:bdr w:val="none" w:sz="0" w:space="0" w:color="auto" w:frame="1"/>
                <w:lang w:val="ro-RO"/>
              </w:rPr>
            </w:pPr>
            <w:r w:rsidRPr="007C0379">
              <w:rPr>
                <w:rFonts w:ascii="Arial Narrow" w:eastAsia="Times New Roman" w:hAnsi="Arial Narrow" w:cs="Arial"/>
                <w:b/>
                <w:bCs/>
                <w:color w:val="000000"/>
                <w:sz w:val="28"/>
                <w:szCs w:val="28"/>
                <w:bdr w:val="none" w:sz="0" w:space="0" w:color="auto" w:frame="1"/>
                <w:lang w:val="ro-RO"/>
              </w:rPr>
              <w:t>V.</w:t>
            </w:r>
          </w:p>
        </w:tc>
        <w:tc>
          <w:tcPr>
            <w:tcW w:w="616" w:type="pct"/>
          </w:tcPr>
          <w:p w14:paraId="671D1A93" w14:textId="77777777" w:rsidR="007C0379" w:rsidRPr="00BB0238" w:rsidRDefault="007C0379" w:rsidP="00644C7F">
            <w:pPr>
              <w:pStyle w:val="ListParagraph"/>
              <w:tabs>
                <w:tab w:val="left" w:pos="255"/>
              </w:tabs>
              <w:spacing w:before="146"/>
              <w:ind w:left="0"/>
              <w:jc w:val="center"/>
              <w:rPr>
                <w:rFonts w:ascii="Arial Narrow" w:eastAsia="Times New Roman" w:hAnsi="Arial Narrow" w:cs="Arial"/>
                <w:b/>
                <w:bCs/>
                <w:color w:val="000000"/>
                <w:sz w:val="28"/>
                <w:szCs w:val="28"/>
                <w:bdr w:val="none" w:sz="0" w:space="0" w:color="auto" w:frame="1"/>
                <w:lang w:val="ro-RO"/>
              </w:rPr>
            </w:pPr>
          </w:p>
        </w:tc>
      </w:tr>
      <w:tr w:rsidR="007C0379" w:rsidRPr="007C0379" w14:paraId="2E5FB95D" w14:textId="77777777" w:rsidTr="00644C7F">
        <w:tc>
          <w:tcPr>
            <w:tcW w:w="4384" w:type="pct"/>
          </w:tcPr>
          <w:p w14:paraId="7DD41071" w14:textId="7D6E41A8" w:rsidR="007C0379" w:rsidRPr="00B95AA9" w:rsidRDefault="007C0379" w:rsidP="00B95AA9">
            <w:pPr>
              <w:shd w:val="clear" w:color="auto" w:fill="FFFFFF"/>
              <w:jc w:val="both"/>
              <w:rPr>
                <w:rFonts w:ascii="Arial Narrow" w:eastAsia="Times New Roman" w:hAnsi="Arial Narrow" w:cs="Arial"/>
                <w:color w:val="000000"/>
                <w:sz w:val="24"/>
                <w:szCs w:val="24"/>
                <w:bdr w:val="none" w:sz="0" w:space="0" w:color="auto" w:frame="1"/>
                <w:lang w:val="ro-RO"/>
              </w:rPr>
            </w:pPr>
            <w:r w:rsidRPr="00B95AA9">
              <w:rPr>
                <w:rFonts w:ascii="Arial Narrow" w:hAnsi="Arial Narrow" w:cs="Arial"/>
                <w:sz w:val="24"/>
                <w:szCs w:val="24"/>
                <w:lang w:val="pt-BR"/>
              </w:rPr>
              <w:t xml:space="preserve">1. </w:t>
            </w:r>
            <w:r w:rsidR="006670B5">
              <w:rPr>
                <w:rFonts w:ascii="Arial Narrow" w:hAnsi="Arial Narrow" w:cs="Arial"/>
                <w:sz w:val="24"/>
                <w:szCs w:val="24"/>
                <w:bdr w:val="none" w:sz="0" w:space="0" w:color="auto" w:frame="1"/>
                <w:shd w:val="clear" w:color="auto" w:fill="FFFFFF"/>
                <w:lang w:val="pt-BR"/>
              </w:rPr>
              <w:fldChar w:fldCharType="begin"/>
            </w:r>
            <w:r w:rsidR="006670B5">
              <w:rPr>
                <w:rFonts w:ascii="Arial Narrow" w:hAnsi="Arial Narrow" w:cs="Arial"/>
                <w:sz w:val="24"/>
                <w:szCs w:val="24"/>
                <w:bdr w:val="none" w:sz="0" w:space="0" w:color="auto" w:frame="1"/>
                <w:shd w:val="clear" w:color="auto" w:fill="FFFFFF"/>
                <w:lang w:val="pt-BR"/>
              </w:rPr>
              <w:instrText xml:space="preserve"> HYPERLINK "https://legislatie.just.ro/Public/DetaliiDocumentAfis/191080" </w:instrText>
            </w:r>
            <w:r w:rsidR="006670B5">
              <w:rPr>
                <w:rFonts w:ascii="Arial Narrow" w:hAnsi="Arial Narrow" w:cs="Arial"/>
                <w:sz w:val="24"/>
                <w:szCs w:val="24"/>
                <w:bdr w:val="none" w:sz="0" w:space="0" w:color="auto" w:frame="1"/>
                <w:shd w:val="clear" w:color="auto" w:fill="FFFFFF"/>
                <w:lang w:val="pt-BR"/>
              </w:rPr>
              <w:fldChar w:fldCharType="separate"/>
            </w:r>
            <w:r w:rsidRPr="00B95AA9">
              <w:rPr>
                <w:rFonts w:ascii="Arial Narrow" w:hAnsi="Arial Narrow" w:cs="Arial"/>
                <w:sz w:val="24"/>
                <w:szCs w:val="24"/>
                <w:bdr w:val="none" w:sz="0" w:space="0" w:color="auto" w:frame="1"/>
                <w:shd w:val="clear" w:color="auto" w:fill="FFFFFF"/>
                <w:lang w:val="pt-BR"/>
              </w:rPr>
              <w:t xml:space="preserve">Ordonanța de </w:t>
            </w:r>
            <w:r w:rsidR="00B95AA9" w:rsidRPr="00B95AA9">
              <w:rPr>
                <w:rFonts w:ascii="Arial Narrow" w:hAnsi="Arial Narrow" w:cs="Arial"/>
                <w:sz w:val="24"/>
                <w:szCs w:val="24"/>
                <w:bdr w:val="none" w:sz="0" w:space="0" w:color="auto" w:frame="1"/>
                <w:shd w:val="clear" w:color="auto" w:fill="FFFFFF"/>
                <w:lang w:val="pt-BR"/>
              </w:rPr>
              <w:t>U</w:t>
            </w:r>
            <w:r w:rsidRPr="00B95AA9">
              <w:rPr>
                <w:rFonts w:ascii="Arial Narrow" w:hAnsi="Arial Narrow" w:cs="Arial"/>
                <w:sz w:val="24"/>
                <w:szCs w:val="24"/>
                <w:bdr w:val="none" w:sz="0" w:space="0" w:color="auto" w:frame="1"/>
                <w:shd w:val="clear" w:color="auto" w:fill="FFFFFF"/>
                <w:lang w:val="pt-BR"/>
              </w:rPr>
              <w:t>rgență a Guvernului nr.18/2017</w:t>
            </w:r>
            <w:r w:rsidR="006670B5">
              <w:rPr>
                <w:rFonts w:ascii="Arial Narrow" w:hAnsi="Arial Narrow" w:cs="Arial"/>
                <w:sz w:val="24"/>
                <w:szCs w:val="24"/>
                <w:bdr w:val="none" w:sz="0" w:space="0" w:color="auto" w:frame="1"/>
                <w:shd w:val="clear" w:color="auto" w:fill="FFFFFF"/>
                <w:lang w:val="pt-BR"/>
              </w:rPr>
              <w:fldChar w:fldCharType="end"/>
            </w:r>
            <w:r w:rsidRPr="00B95AA9">
              <w:rPr>
                <w:rFonts w:ascii="Arial Narrow" w:hAnsi="Arial Narrow" w:cs="Arial"/>
                <w:sz w:val="24"/>
                <w:szCs w:val="24"/>
                <w:shd w:val="clear" w:color="auto" w:fill="FFFFFF"/>
                <w:lang w:val="pt-BR"/>
              </w:rPr>
              <w:t> privind asistența medicală obligatorie, aprobată cu modificări și completări prin </w:t>
            </w:r>
            <w:r w:rsidR="006670B5">
              <w:rPr>
                <w:rFonts w:ascii="Arial Narrow" w:hAnsi="Arial Narrow" w:cs="Arial"/>
                <w:sz w:val="24"/>
                <w:szCs w:val="24"/>
                <w:bdr w:val="none" w:sz="0" w:space="0" w:color="auto" w:frame="1"/>
                <w:shd w:val="clear" w:color="auto" w:fill="FFFFFF"/>
                <w:lang w:val="pt-BR"/>
              </w:rPr>
              <w:fldChar w:fldCharType="begin"/>
            </w:r>
            <w:r w:rsidR="006670B5">
              <w:rPr>
                <w:rFonts w:ascii="Arial Narrow" w:hAnsi="Arial Narrow" w:cs="Arial"/>
                <w:sz w:val="24"/>
                <w:szCs w:val="24"/>
                <w:bdr w:val="none" w:sz="0" w:space="0" w:color="auto" w:frame="1"/>
                <w:shd w:val="clear" w:color="auto" w:fill="FFFFFF"/>
                <w:lang w:val="pt-BR"/>
              </w:rPr>
              <w:instrText xml:space="preserve"> HYPERLINK "https://legislatie.just.ro/Public/DetaliiDocumentAfis/191448" </w:instrText>
            </w:r>
            <w:r w:rsidR="006670B5">
              <w:rPr>
                <w:rFonts w:ascii="Arial Narrow" w:hAnsi="Arial Narrow" w:cs="Arial"/>
                <w:sz w:val="24"/>
                <w:szCs w:val="24"/>
                <w:bdr w:val="none" w:sz="0" w:space="0" w:color="auto" w:frame="1"/>
                <w:shd w:val="clear" w:color="auto" w:fill="FFFFFF"/>
                <w:lang w:val="pt-BR"/>
              </w:rPr>
              <w:fldChar w:fldCharType="separate"/>
            </w:r>
            <w:r w:rsidRPr="00B95AA9">
              <w:rPr>
                <w:rFonts w:ascii="Arial Narrow" w:hAnsi="Arial Narrow" w:cs="Arial"/>
                <w:sz w:val="24"/>
                <w:szCs w:val="24"/>
                <w:bdr w:val="none" w:sz="0" w:space="0" w:color="auto" w:frame="1"/>
                <w:shd w:val="clear" w:color="auto" w:fill="FFFFFF"/>
                <w:lang w:val="pt-BR"/>
              </w:rPr>
              <w:t>Legea nr.180/2017</w:t>
            </w:r>
            <w:r w:rsidR="006670B5">
              <w:rPr>
                <w:rFonts w:ascii="Arial Narrow" w:hAnsi="Arial Narrow" w:cs="Arial"/>
                <w:sz w:val="24"/>
                <w:szCs w:val="24"/>
                <w:bdr w:val="none" w:sz="0" w:space="0" w:color="auto" w:frame="1"/>
                <w:shd w:val="clear" w:color="auto" w:fill="FFFFFF"/>
                <w:lang w:val="pt-BR"/>
              </w:rPr>
              <w:fldChar w:fldCharType="end"/>
            </w:r>
            <w:r w:rsidRPr="00B95AA9">
              <w:rPr>
                <w:rFonts w:ascii="Arial Narrow" w:hAnsi="Arial Narrow" w:cs="Arial"/>
                <w:sz w:val="24"/>
                <w:szCs w:val="24"/>
                <w:lang w:val="pt-BR"/>
              </w:rPr>
              <w:t>,</w:t>
            </w:r>
            <w:r w:rsidRPr="00B95AA9">
              <w:rPr>
                <w:rFonts w:ascii="Arial Narrow" w:hAnsi="Arial Narrow" w:cs="Times New Roman"/>
                <w:sz w:val="24"/>
                <w:szCs w:val="24"/>
                <w:lang w:val="ro-RO"/>
              </w:rPr>
              <w:t xml:space="preserve"> cu modificările și completările ulterioare</w:t>
            </w:r>
            <w:r w:rsidRPr="00B95AA9">
              <w:rPr>
                <w:rFonts w:ascii="Arial Narrow" w:hAnsi="Arial Narrow" w:cs="Arial"/>
                <w:sz w:val="24"/>
                <w:szCs w:val="24"/>
                <w:lang w:val="pt-BR"/>
              </w:rPr>
              <w:t>;</w:t>
            </w:r>
          </w:p>
        </w:tc>
        <w:tc>
          <w:tcPr>
            <w:tcW w:w="616" w:type="pct"/>
          </w:tcPr>
          <w:p w14:paraId="4B87A8B3" w14:textId="47B3A702" w:rsidR="007C0379" w:rsidRPr="008218DD" w:rsidRDefault="008218DD" w:rsidP="008218DD">
            <w:pPr>
              <w:shd w:val="clear" w:color="auto" w:fill="FFFFFF"/>
              <w:jc w:val="center"/>
              <w:rPr>
                <w:rFonts w:ascii="Arial Narrow" w:hAnsi="Arial Narrow" w:cs="Arial"/>
                <w:lang w:val="pt-BR"/>
              </w:rPr>
            </w:pPr>
            <w:r>
              <w:rPr>
                <w:rFonts w:ascii="Arial Narrow" w:hAnsi="Arial Narrow" w:cs="Arial"/>
                <w:lang w:val="pt-BR"/>
              </w:rPr>
              <w:t>11</w:t>
            </w:r>
          </w:p>
        </w:tc>
      </w:tr>
      <w:tr w:rsidR="007C0379" w:rsidRPr="00840BF4" w14:paraId="4436001A" w14:textId="77777777" w:rsidTr="00644C7F">
        <w:tc>
          <w:tcPr>
            <w:tcW w:w="4384" w:type="pct"/>
          </w:tcPr>
          <w:p w14:paraId="2956F290" w14:textId="77777777" w:rsidR="007C0379" w:rsidRPr="007C0379" w:rsidRDefault="007C0379" w:rsidP="00644C7F">
            <w:pPr>
              <w:pStyle w:val="ListParagraph"/>
              <w:shd w:val="clear" w:color="auto" w:fill="FFFFFF"/>
              <w:ind w:left="0"/>
              <w:jc w:val="both"/>
              <w:rPr>
                <w:rFonts w:ascii="Arial Narrow" w:eastAsia="Times New Roman" w:hAnsi="Arial Narrow" w:cs="Arial"/>
                <w:color w:val="000000"/>
                <w:sz w:val="24"/>
                <w:szCs w:val="24"/>
                <w:lang w:val="ro-RO"/>
              </w:rPr>
            </w:pPr>
            <w:r w:rsidRPr="007C0379">
              <w:rPr>
                <w:rFonts w:ascii="Arial Narrow" w:eastAsia="Times New Roman" w:hAnsi="Arial Narrow" w:cs="Arial"/>
                <w:color w:val="000000"/>
                <w:sz w:val="24"/>
                <w:szCs w:val="24"/>
                <w:bdr w:val="none" w:sz="0" w:space="0" w:color="auto" w:frame="1"/>
                <w:lang w:val="ro-RO"/>
              </w:rPr>
              <w:t>2. H.G nr. 324/2019</w:t>
            </w:r>
            <w:r w:rsidRPr="007C0379">
              <w:rPr>
                <w:rFonts w:ascii="Arial Narrow" w:eastAsia="Times New Roman" w:hAnsi="Arial Narrow" w:cs="Arial"/>
                <w:color w:val="000000"/>
                <w:sz w:val="24"/>
                <w:szCs w:val="24"/>
                <w:lang w:val="ro-RO"/>
              </w:rPr>
              <w:t xml:space="preserve"> </w:t>
            </w:r>
            <w:r w:rsidRPr="007C0379">
              <w:rPr>
                <w:rFonts w:ascii="Arial Narrow" w:eastAsia="Times New Roman" w:hAnsi="Arial Narrow" w:cs="Arial"/>
                <w:color w:val="000000"/>
                <w:sz w:val="24"/>
                <w:szCs w:val="24"/>
                <w:bdr w:val="none" w:sz="0" w:space="0" w:color="auto" w:frame="1"/>
                <w:lang w:val="ro-RO"/>
              </w:rPr>
              <w:t>pentru aprobarea Normelor metodologice privind organizarea, funcţionarea şi finanţarea activităţii de asistenţă medicală comunitară.</w:t>
            </w:r>
          </w:p>
        </w:tc>
        <w:tc>
          <w:tcPr>
            <w:tcW w:w="616" w:type="pct"/>
          </w:tcPr>
          <w:p w14:paraId="07A4469F" w14:textId="521AE220" w:rsidR="007C0379" w:rsidRPr="008218DD" w:rsidRDefault="008218DD" w:rsidP="008218DD">
            <w:pPr>
              <w:pStyle w:val="ListParagraph"/>
              <w:shd w:val="clear" w:color="auto" w:fill="FFFFFF"/>
              <w:ind w:left="0"/>
              <w:jc w:val="center"/>
              <w:rPr>
                <w:rFonts w:ascii="Arial Narrow" w:eastAsia="Times New Roman" w:hAnsi="Arial Narrow" w:cs="Arial"/>
                <w:bCs/>
                <w:color w:val="000000"/>
                <w:sz w:val="24"/>
                <w:szCs w:val="24"/>
                <w:bdr w:val="none" w:sz="0" w:space="0" w:color="auto" w:frame="1"/>
                <w:lang w:val="ro-RO"/>
              </w:rPr>
            </w:pPr>
            <w:r>
              <w:rPr>
                <w:rFonts w:ascii="Arial Narrow" w:eastAsia="Times New Roman" w:hAnsi="Arial Narrow" w:cs="Arial"/>
                <w:bCs/>
                <w:color w:val="000000"/>
                <w:sz w:val="24"/>
                <w:szCs w:val="24"/>
                <w:bdr w:val="none" w:sz="0" w:space="0" w:color="auto" w:frame="1"/>
                <w:lang w:val="ro-RO"/>
              </w:rPr>
              <w:t>11</w:t>
            </w:r>
          </w:p>
        </w:tc>
      </w:tr>
      <w:tr w:rsidR="007C0379" w:rsidRPr="00A95E38" w14:paraId="2E531B32" w14:textId="77777777" w:rsidTr="00644C7F">
        <w:tc>
          <w:tcPr>
            <w:tcW w:w="4384" w:type="pct"/>
          </w:tcPr>
          <w:p w14:paraId="66AEC414" w14:textId="77777777" w:rsidR="007C0379" w:rsidRPr="007C0379" w:rsidRDefault="007C0379" w:rsidP="00644C7F">
            <w:pPr>
              <w:shd w:val="clear" w:color="auto" w:fill="FFFFFF"/>
              <w:jc w:val="center"/>
              <w:rPr>
                <w:rFonts w:ascii="Arial Narrow" w:eastAsia="Times New Roman" w:hAnsi="Arial Narrow" w:cs="Arial"/>
                <w:b/>
                <w:bCs/>
                <w:color w:val="000000"/>
                <w:sz w:val="28"/>
                <w:szCs w:val="28"/>
                <w:lang w:val="ro-RO"/>
              </w:rPr>
            </w:pPr>
            <w:r w:rsidRPr="007C0379">
              <w:rPr>
                <w:rFonts w:ascii="Arial Narrow" w:eastAsia="Times New Roman" w:hAnsi="Arial Narrow" w:cs="Arial"/>
                <w:b/>
                <w:bCs/>
                <w:color w:val="000000"/>
                <w:sz w:val="28"/>
                <w:szCs w:val="28"/>
                <w:lang w:val="ro-RO"/>
              </w:rPr>
              <w:t>VI.</w:t>
            </w:r>
          </w:p>
        </w:tc>
        <w:tc>
          <w:tcPr>
            <w:tcW w:w="616" w:type="pct"/>
          </w:tcPr>
          <w:p w14:paraId="59A51CEA" w14:textId="77777777" w:rsidR="007C0379" w:rsidRPr="00A46037" w:rsidRDefault="007C0379" w:rsidP="00644C7F">
            <w:pPr>
              <w:shd w:val="clear" w:color="auto" w:fill="FFFFFF"/>
              <w:jc w:val="center"/>
              <w:rPr>
                <w:rFonts w:ascii="Arial Narrow" w:eastAsia="Times New Roman" w:hAnsi="Arial Narrow" w:cs="Arial"/>
                <w:b/>
                <w:color w:val="000000"/>
                <w:sz w:val="28"/>
                <w:szCs w:val="28"/>
                <w:lang w:val="ro-RO"/>
              </w:rPr>
            </w:pPr>
          </w:p>
        </w:tc>
      </w:tr>
      <w:tr w:rsidR="007C0379" w:rsidRPr="00A95E38" w14:paraId="67CB6199" w14:textId="77777777" w:rsidTr="00644C7F">
        <w:tc>
          <w:tcPr>
            <w:tcW w:w="4384" w:type="pct"/>
          </w:tcPr>
          <w:p w14:paraId="45470D01" w14:textId="77777777" w:rsidR="007C0379" w:rsidRPr="007C0379" w:rsidRDefault="007C0379" w:rsidP="00644C7F">
            <w:pPr>
              <w:pStyle w:val="ListParagraph"/>
              <w:ind w:left="0"/>
              <w:jc w:val="both"/>
              <w:rPr>
                <w:rFonts w:ascii="Arial Narrow" w:hAnsi="Arial Narrow" w:cs="Times New Roman"/>
                <w:sz w:val="24"/>
                <w:szCs w:val="24"/>
                <w:lang w:val="ro-RO"/>
              </w:rPr>
            </w:pPr>
            <w:r w:rsidRPr="007C0379">
              <w:rPr>
                <w:rFonts w:ascii="Arial Narrow" w:hAnsi="Arial Narrow" w:cs="Times New Roman"/>
                <w:sz w:val="24"/>
                <w:szCs w:val="24"/>
                <w:lang w:val="ro-RO"/>
              </w:rPr>
              <w:t>1. H.G. nr.857/2011 privind stabilirea şi sancţionarea contravenţiilor la normele din domeniul sănătăţii publice, cu modificările și completările ulterioare.</w:t>
            </w:r>
          </w:p>
        </w:tc>
        <w:tc>
          <w:tcPr>
            <w:tcW w:w="616" w:type="pct"/>
          </w:tcPr>
          <w:p w14:paraId="51CAAFE9" w14:textId="6C61BCC4" w:rsidR="007C0379" w:rsidRPr="008218DD" w:rsidRDefault="008218DD" w:rsidP="008218DD">
            <w:pPr>
              <w:pStyle w:val="ListParagraph"/>
              <w:ind w:left="0"/>
              <w:jc w:val="center"/>
              <w:rPr>
                <w:rFonts w:ascii="Arial Narrow" w:hAnsi="Arial Narrow" w:cs="Times New Roman"/>
                <w:bCs/>
                <w:sz w:val="24"/>
                <w:szCs w:val="24"/>
                <w:lang w:val="ro-RO"/>
              </w:rPr>
            </w:pPr>
            <w:r>
              <w:rPr>
                <w:rFonts w:ascii="Arial Narrow" w:hAnsi="Arial Narrow" w:cs="Times New Roman"/>
                <w:bCs/>
                <w:sz w:val="24"/>
                <w:szCs w:val="24"/>
                <w:lang w:val="ro-RO"/>
              </w:rPr>
              <w:t>11</w:t>
            </w:r>
            <w:bookmarkStart w:id="1" w:name="_GoBack"/>
            <w:bookmarkEnd w:id="1"/>
          </w:p>
        </w:tc>
      </w:tr>
    </w:tbl>
    <w:p w14:paraId="006C1044" w14:textId="77777777" w:rsidR="007C0379" w:rsidRPr="00A95E38" w:rsidRDefault="007C0379" w:rsidP="007C0379">
      <w:pPr>
        <w:spacing w:after="0" w:line="240" w:lineRule="auto"/>
        <w:jc w:val="both"/>
        <w:rPr>
          <w:rFonts w:ascii="Arial Narrow" w:hAnsi="Arial Narrow"/>
          <w:b/>
          <w:sz w:val="24"/>
          <w:szCs w:val="24"/>
          <w:lang w:val="ro-RO"/>
        </w:rPr>
      </w:pPr>
    </w:p>
    <w:p w14:paraId="35493CF7" w14:textId="77777777" w:rsidR="00E95DE4" w:rsidRDefault="00E95DE4" w:rsidP="007C0379">
      <w:pPr>
        <w:spacing w:after="0" w:line="240" w:lineRule="auto"/>
        <w:jc w:val="center"/>
        <w:rPr>
          <w:rFonts w:ascii="Arial Narrow" w:hAnsi="Arial Narrow"/>
          <w:b/>
          <w:bCs/>
          <w:sz w:val="24"/>
          <w:szCs w:val="24"/>
          <w:lang w:val="ro-RO"/>
        </w:rPr>
      </w:pPr>
    </w:p>
    <w:p w14:paraId="32839189" w14:textId="77777777" w:rsidR="007C0379" w:rsidRDefault="007C0379" w:rsidP="007C0379">
      <w:pPr>
        <w:spacing w:after="0" w:line="240" w:lineRule="auto"/>
        <w:jc w:val="center"/>
        <w:rPr>
          <w:rFonts w:ascii="Arial Narrow" w:hAnsi="Arial Narrow"/>
          <w:b/>
          <w:bCs/>
          <w:sz w:val="24"/>
          <w:szCs w:val="24"/>
          <w:lang w:val="ro-RO"/>
        </w:rPr>
      </w:pPr>
    </w:p>
    <w:p w14:paraId="6454F03B" w14:textId="77777777" w:rsidR="007C0379" w:rsidRDefault="007C0379" w:rsidP="007C0379">
      <w:pPr>
        <w:spacing w:after="0" w:line="240" w:lineRule="auto"/>
        <w:jc w:val="center"/>
        <w:rPr>
          <w:rFonts w:ascii="Arial Narrow" w:hAnsi="Arial Narrow"/>
          <w:b/>
          <w:bCs/>
          <w:sz w:val="24"/>
          <w:szCs w:val="24"/>
          <w:lang w:val="ro-RO"/>
        </w:rPr>
      </w:pPr>
    </w:p>
    <w:p w14:paraId="393E2826" w14:textId="77777777" w:rsidR="007C0379" w:rsidRDefault="007C0379" w:rsidP="007C0379">
      <w:pPr>
        <w:spacing w:after="0" w:line="240" w:lineRule="auto"/>
        <w:jc w:val="center"/>
        <w:rPr>
          <w:rFonts w:ascii="Arial Narrow" w:hAnsi="Arial Narrow"/>
          <w:b/>
          <w:bCs/>
          <w:sz w:val="24"/>
          <w:szCs w:val="24"/>
          <w:lang w:val="ro-RO"/>
        </w:rPr>
      </w:pPr>
    </w:p>
    <w:p w14:paraId="5F916A56" w14:textId="77777777" w:rsidR="007C0379" w:rsidRDefault="007C0379" w:rsidP="007C0379">
      <w:pPr>
        <w:spacing w:after="0" w:line="240" w:lineRule="auto"/>
        <w:jc w:val="center"/>
        <w:rPr>
          <w:rFonts w:ascii="Arial Narrow" w:hAnsi="Arial Narrow"/>
          <w:b/>
          <w:bCs/>
          <w:sz w:val="24"/>
          <w:szCs w:val="24"/>
          <w:lang w:val="ro-RO"/>
        </w:rPr>
      </w:pPr>
    </w:p>
    <w:p w14:paraId="408C92CD" w14:textId="77777777" w:rsidR="007C0379" w:rsidRDefault="007C0379" w:rsidP="007C0379">
      <w:pPr>
        <w:spacing w:after="0" w:line="240" w:lineRule="auto"/>
        <w:jc w:val="center"/>
        <w:rPr>
          <w:rFonts w:ascii="Arial Narrow" w:hAnsi="Arial Narrow"/>
          <w:b/>
          <w:bCs/>
          <w:sz w:val="24"/>
          <w:szCs w:val="24"/>
          <w:lang w:val="ro-RO"/>
        </w:rPr>
      </w:pPr>
    </w:p>
    <w:p w14:paraId="545D0AC5" w14:textId="77777777" w:rsidR="007C0379" w:rsidRDefault="007C0379" w:rsidP="007C0379">
      <w:pPr>
        <w:spacing w:after="0" w:line="240" w:lineRule="auto"/>
        <w:jc w:val="center"/>
        <w:rPr>
          <w:rFonts w:ascii="Arial Narrow" w:hAnsi="Arial Narrow"/>
          <w:b/>
          <w:bCs/>
          <w:sz w:val="24"/>
          <w:szCs w:val="24"/>
          <w:lang w:val="ro-RO"/>
        </w:rPr>
      </w:pPr>
    </w:p>
    <w:p w14:paraId="28D5AFC3" w14:textId="77777777" w:rsidR="007C0379" w:rsidRDefault="007C0379" w:rsidP="007C0379">
      <w:pPr>
        <w:spacing w:after="0" w:line="240" w:lineRule="auto"/>
        <w:jc w:val="center"/>
        <w:rPr>
          <w:rFonts w:ascii="Arial Narrow" w:hAnsi="Arial Narrow"/>
          <w:b/>
          <w:bCs/>
          <w:sz w:val="24"/>
          <w:szCs w:val="24"/>
          <w:lang w:val="ro-RO"/>
        </w:rPr>
      </w:pPr>
    </w:p>
    <w:p w14:paraId="19EFA314" w14:textId="77777777" w:rsidR="007C0379" w:rsidRDefault="007C0379" w:rsidP="007C0379">
      <w:pPr>
        <w:spacing w:after="0" w:line="240" w:lineRule="auto"/>
        <w:jc w:val="center"/>
        <w:rPr>
          <w:rFonts w:ascii="Arial Narrow" w:hAnsi="Arial Narrow"/>
          <w:b/>
          <w:bCs/>
          <w:sz w:val="24"/>
          <w:szCs w:val="24"/>
          <w:lang w:val="ro-RO"/>
        </w:rPr>
      </w:pPr>
    </w:p>
    <w:p w14:paraId="29767351" w14:textId="77777777" w:rsidR="007C0379" w:rsidRDefault="007C0379" w:rsidP="007C0379">
      <w:pPr>
        <w:spacing w:after="0" w:line="240" w:lineRule="auto"/>
        <w:jc w:val="center"/>
        <w:rPr>
          <w:rFonts w:ascii="Arial Narrow" w:hAnsi="Arial Narrow"/>
          <w:b/>
          <w:bCs/>
          <w:sz w:val="24"/>
          <w:szCs w:val="24"/>
          <w:lang w:val="ro-RO"/>
        </w:rPr>
      </w:pPr>
    </w:p>
    <w:p w14:paraId="7862D084" w14:textId="77777777" w:rsidR="007C0379" w:rsidRDefault="007C0379" w:rsidP="00DD5637">
      <w:pPr>
        <w:spacing w:after="0" w:line="240" w:lineRule="auto"/>
        <w:rPr>
          <w:rFonts w:ascii="Arial Narrow" w:hAnsi="Arial Narrow"/>
          <w:b/>
          <w:bCs/>
          <w:sz w:val="24"/>
          <w:szCs w:val="24"/>
          <w:lang w:val="ro-RO"/>
        </w:rPr>
      </w:pPr>
    </w:p>
    <w:p w14:paraId="1485C2C5" w14:textId="77777777" w:rsidR="007C0379" w:rsidRDefault="007C0379" w:rsidP="007C0379">
      <w:pPr>
        <w:spacing w:after="0" w:line="240" w:lineRule="auto"/>
        <w:rPr>
          <w:rFonts w:ascii="Arial Narrow" w:hAnsi="Arial Narrow"/>
          <w:b/>
          <w:bCs/>
          <w:sz w:val="24"/>
          <w:szCs w:val="24"/>
          <w:lang w:val="ro-RO"/>
        </w:rPr>
      </w:pPr>
    </w:p>
    <w:p w14:paraId="6AA1C11E" w14:textId="77777777" w:rsidR="00DD5637" w:rsidRPr="00A95E38" w:rsidRDefault="00DD5637" w:rsidP="007C0379">
      <w:pPr>
        <w:spacing w:after="0" w:line="240" w:lineRule="auto"/>
        <w:rPr>
          <w:rFonts w:ascii="Arial Narrow" w:hAnsi="Arial Narrow"/>
          <w:b/>
          <w:bCs/>
          <w:sz w:val="24"/>
          <w:szCs w:val="24"/>
          <w:lang w:val="ro-RO"/>
        </w:rPr>
      </w:pPr>
    </w:p>
    <w:tbl>
      <w:tblPr>
        <w:tblStyle w:val="TableGrid"/>
        <w:tblW w:w="5000" w:type="pct"/>
        <w:tblLook w:val="04A0" w:firstRow="1" w:lastRow="0" w:firstColumn="1" w:lastColumn="0" w:noHBand="0" w:noVBand="1"/>
      </w:tblPr>
      <w:tblGrid>
        <w:gridCol w:w="10245"/>
      </w:tblGrid>
      <w:tr w:rsidR="007C0379" w:rsidRPr="00A95E38" w14:paraId="5D2DEFB9" w14:textId="77777777" w:rsidTr="00644C7F">
        <w:tc>
          <w:tcPr>
            <w:tcW w:w="5000" w:type="pct"/>
          </w:tcPr>
          <w:p w14:paraId="31F5AEA5" w14:textId="77777777" w:rsidR="007C0379" w:rsidRPr="00DD5637" w:rsidRDefault="007C0379" w:rsidP="00644C7F">
            <w:pPr>
              <w:jc w:val="center"/>
              <w:rPr>
                <w:rFonts w:ascii="Arial Narrow" w:hAnsi="Arial Narrow" w:cs="Times New Roman"/>
                <w:b/>
                <w:bCs/>
                <w:sz w:val="32"/>
                <w:szCs w:val="32"/>
                <w:lang w:val="ro-RO"/>
              </w:rPr>
            </w:pPr>
            <w:r w:rsidRPr="00DD5637">
              <w:rPr>
                <w:rFonts w:ascii="Arial Narrow" w:hAnsi="Arial Narrow" w:cs="Times New Roman"/>
                <w:b/>
                <w:bCs/>
                <w:sz w:val="32"/>
                <w:szCs w:val="32"/>
                <w:lang w:val="ro-RO"/>
              </w:rPr>
              <w:t>COD  NORMATIV</w:t>
            </w:r>
          </w:p>
          <w:p w14:paraId="6A8DCE3D" w14:textId="24BF4195" w:rsidR="00DD5637" w:rsidRPr="00DD5637" w:rsidRDefault="00DD5637" w:rsidP="00644C7F">
            <w:pPr>
              <w:jc w:val="center"/>
              <w:rPr>
                <w:rFonts w:ascii="Arial Narrow" w:hAnsi="Arial Narrow" w:cs="Times New Roman"/>
                <w:bCs/>
                <w:sz w:val="24"/>
                <w:szCs w:val="24"/>
                <w:lang w:val="ro-RO"/>
              </w:rPr>
            </w:pPr>
            <w:r>
              <w:rPr>
                <w:rFonts w:ascii="Arial Narrow" w:hAnsi="Arial Narrow" w:cs="Times New Roman"/>
                <w:bCs/>
                <w:sz w:val="24"/>
                <w:szCs w:val="24"/>
                <w:lang w:val="ro-RO"/>
              </w:rPr>
              <w:t xml:space="preserve">(conținutul actului normativ se accesează cu clic-dreapta </w:t>
            </w:r>
            <w:r w:rsidR="00C714ED">
              <w:rPr>
                <w:rFonts w:ascii="Arial Narrow" w:hAnsi="Arial Narrow" w:cs="Times New Roman"/>
                <w:bCs/>
                <w:sz w:val="24"/>
                <w:szCs w:val="24"/>
                <w:lang w:val="ro-RO"/>
              </w:rPr>
              <w:t xml:space="preserve">pe respectivul act </w:t>
            </w:r>
            <w:r>
              <w:rPr>
                <w:rFonts w:ascii="Arial Narrow" w:hAnsi="Arial Narrow" w:cs="Times New Roman"/>
                <w:bCs/>
                <w:sz w:val="24"/>
                <w:szCs w:val="24"/>
                <w:lang w:val="ro-RO"/>
              </w:rPr>
              <w:t>și Open Hyperlink)</w:t>
            </w:r>
          </w:p>
        </w:tc>
      </w:tr>
      <w:tr w:rsidR="007C0379" w:rsidRPr="00A95E38" w14:paraId="62190C6B" w14:textId="77777777" w:rsidTr="00644C7F">
        <w:tc>
          <w:tcPr>
            <w:tcW w:w="5000" w:type="pct"/>
          </w:tcPr>
          <w:p w14:paraId="5A7A8146" w14:textId="77777777" w:rsidR="007C0379" w:rsidRDefault="007C0379" w:rsidP="00644C7F">
            <w:pPr>
              <w:jc w:val="center"/>
              <w:rPr>
                <w:rFonts w:ascii="Arial Narrow" w:hAnsi="Arial Narrow" w:cs="Times New Roman"/>
                <w:b/>
                <w:bCs/>
                <w:sz w:val="28"/>
                <w:szCs w:val="28"/>
                <w:lang w:val="ro-RO"/>
              </w:rPr>
            </w:pPr>
            <w:r w:rsidRPr="00053A59">
              <w:rPr>
                <w:rFonts w:ascii="Arial Narrow" w:hAnsi="Arial Narrow" w:cs="Times New Roman"/>
                <w:b/>
                <w:bCs/>
                <w:sz w:val="28"/>
                <w:szCs w:val="28"/>
                <w:lang w:val="ro-RO"/>
              </w:rPr>
              <w:t>I</w:t>
            </w:r>
            <w:r>
              <w:rPr>
                <w:rFonts w:ascii="Arial Narrow" w:hAnsi="Arial Narrow" w:cs="Times New Roman"/>
                <w:b/>
                <w:bCs/>
                <w:sz w:val="28"/>
                <w:szCs w:val="28"/>
                <w:lang w:val="ro-RO"/>
              </w:rPr>
              <w:t>.</w:t>
            </w:r>
          </w:p>
          <w:p w14:paraId="465265D2" w14:textId="77777777" w:rsidR="00DD5637" w:rsidRPr="00053A59" w:rsidRDefault="00DD5637" w:rsidP="00644C7F">
            <w:pPr>
              <w:jc w:val="center"/>
              <w:rPr>
                <w:rFonts w:ascii="Arial Narrow" w:hAnsi="Arial Narrow" w:cs="Times New Roman"/>
                <w:b/>
                <w:bCs/>
                <w:sz w:val="28"/>
                <w:szCs w:val="28"/>
                <w:lang w:val="ro-RO"/>
              </w:rPr>
            </w:pPr>
          </w:p>
        </w:tc>
      </w:tr>
      <w:tr w:rsidR="007C0379" w:rsidRPr="00A95E38" w14:paraId="3781A93A" w14:textId="77777777" w:rsidTr="00644C7F">
        <w:tc>
          <w:tcPr>
            <w:tcW w:w="5000" w:type="pct"/>
          </w:tcPr>
          <w:p w14:paraId="6E1E8621" w14:textId="2CC2178F" w:rsidR="007C0379" w:rsidRPr="003A5E72" w:rsidRDefault="00D53B64" w:rsidP="003A5E72">
            <w:pPr>
              <w:pStyle w:val="ListParagraph"/>
              <w:numPr>
                <w:ilvl w:val="0"/>
                <w:numId w:val="30"/>
              </w:numPr>
              <w:jc w:val="both"/>
              <w:rPr>
                <w:rFonts w:ascii="Arial Narrow" w:hAnsi="Arial Narrow" w:cs="Times New Roman"/>
                <w:b/>
                <w:bCs/>
                <w:sz w:val="24"/>
                <w:szCs w:val="24"/>
                <w:lang w:val="ro-RO"/>
              </w:rPr>
            </w:pPr>
            <w:hyperlink r:id="rId9" w:history="1">
              <w:r w:rsidR="007C0379" w:rsidRPr="00EA16F0">
                <w:rPr>
                  <w:rStyle w:val="Hyperlink"/>
                  <w:rFonts w:ascii="Arial Narrow" w:hAnsi="Arial Narrow" w:cs="Times New Roman"/>
                  <w:b/>
                  <w:bCs/>
                  <w:sz w:val="24"/>
                  <w:szCs w:val="24"/>
                  <w:lang w:val="ro-RO"/>
                </w:rPr>
                <w:t>LEGEA nr. 95/2006 privind reforma în domeniul sănătăţii, republicată, cu modificările și completările ulterioare;</w:t>
              </w:r>
            </w:hyperlink>
          </w:p>
          <w:p w14:paraId="78B7BBF9" w14:textId="77777777" w:rsidR="003A5E72" w:rsidRDefault="003A5E72" w:rsidP="003A5E72">
            <w:pPr>
              <w:jc w:val="both"/>
              <w:rPr>
                <w:rFonts w:ascii="Arial Narrow" w:hAnsi="Arial Narrow" w:cs="Times New Roman"/>
                <w:b/>
                <w:bCs/>
                <w:sz w:val="24"/>
                <w:szCs w:val="24"/>
                <w:lang w:val="ro-RO"/>
              </w:rPr>
            </w:pPr>
          </w:p>
          <w:p w14:paraId="629BD662" w14:textId="77777777" w:rsidR="003A5E72" w:rsidRDefault="003A5E72" w:rsidP="003A5E72">
            <w:pPr>
              <w:jc w:val="both"/>
              <w:rPr>
                <w:rFonts w:ascii="Arial Narrow" w:hAnsi="Arial Narrow" w:cs="Times New Roman"/>
                <w:b/>
                <w:bCs/>
                <w:sz w:val="24"/>
                <w:szCs w:val="24"/>
                <w:lang w:val="ro-RO"/>
              </w:rPr>
            </w:pPr>
          </w:p>
          <w:p w14:paraId="75FE4A9F" w14:textId="77777777" w:rsidR="003A5E72" w:rsidRPr="003A5E72" w:rsidRDefault="003A5E72" w:rsidP="003A5E72">
            <w:pPr>
              <w:jc w:val="both"/>
              <w:rPr>
                <w:rFonts w:ascii="Arial Narrow" w:hAnsi="Arial Narrow" w:cs="Times New Roman"/>
                <w:b/>
                <w:bCs/>
                <w:sz w:val="24"/>
                <w:szCs w:val="24"/>
                <w:lang w:val="ro-RO"/>
              </w:rPr>
            </w:pPr>
          </w:p>
        </w:tc>
      </w:tr>
      <w:tr w:rsidR="007C0379" w:rsidRPr="00A95E38" w14:paraId="098D5545" w14:textId="77777777" w:rsidTr="00644C7F">
        <w:tc>
          <w:tcPr>
            <w:tcW w:w="5000" w:type="pct"/>
          </w:tcPr>
          <w:p w14:paraId="31D57D4C" w14:textId="193F72B7" w:rsidR="007C0379" w:rsidRPr="003A5E72" w:rsidRDefault="00D53B64" w:rsidP="003A5E72">
            <w:pPr>
              <w:pStyle w:val="ListParagraph"/>
              <w:numPr>
                <w:ilvl w:val="0"/>
                <w:numId w:val="30"/>
              </w:numPr>
              <w:jc w:val="both"/>
              <w:rPr>
                <w:rFonts w:ascii="Arial Narrow" w:eastAsia="Times New Roman" w:hAnsi="Arial Narrow" w:cs="Times New Roman"/>
                <w:b/>
                <w:sz w:val="24"/>
                <w:szCs w:val="24"/>
                <w:lang w:val="ro-RO"/>
              </w:rPr>
            </w:pPr>
            <w:hyperlink r:id="rId10" w:history="1">
              <w:r w:rsidR="007C0379" w:rsidRPr="00EA16F0">
                <w:rPr>
                  <w:rStyle w:val="Hyperlink"/>
                  <w:rFonts w:ascii="Arial Narrow" w:eastAsia="Times New Roman" w:hAnsi="Arial Narrow" w:cs="Times New Roman"/>
                  <w:b/>
                  <w:sz w:val="24"/>
                  <w:szCs w:val="24"/>
                  <w:lang w:val="ro-RO"/>
                </w:rPr>
                <w:t>Ordinul ministrului sănătății nr.3473/2023 pentru stabilirea condiţiilor şi metodologiei privind avizarea înfiinţării spitalelor private, avizarea structurii organizatorice şi avizarea modificării acesteia, precum şi pentru stabilirea unor măsuri organizatorice în vederea aprobării/avizării structurii organizatorice a spitalelor publice şi a modificării acesteia;</w:t>
              </w:r>
            </w:hyperlink>
          </w:p>
          <w:p w14:paraId="31BEFEBB" w14:textId="77777777" w:rsidR="003A5E72" w:rsidRDefault="003A5E72" w:rsidP="003A5E72">
            <w:pPr>
              <w:jc w:val="both"/>
              <w:rPr>
                <w:rFonts w:ascii="Arial Narrow" w:hAnsi="Arial Narrow" w:cs="Times New Roman"/>
                <w:b/>
                <w:bCs/>
                <w:sz w:val="24"/>
                <w:szCs w:val="24"/>
                <w:lang w:val="ro-RO"/>
              </w:rPr>
            </w:pPr>
          </w:p>
          <w:p w14:paraId="0445EC77" w14:textId="77777777" w:rsidR="003A5E72" w:rsidRPr="003A5E72" w:rsidRDefault="003A5E72" w:rsidP="003A5E72">
            <w:pPr>
              <w:jc w:val="both"/>
              <w:rPr>
                <w:rFonts w:ascii="Arial Narrow" w:hAnsi="Arial Narrow" w:cs="Times New Roman"/>
                <w:b/>
                <w:bCs/>
                <w:sz w:val="24"/>
                <w:szCs w:val="24"/>
                <w:lang w:val="ro-RO"/>
              </w:rPr>
            </w:pPr>
          </w:p>
        </w:tc>
      </w:tr>
      <w:tr w:rsidR="007C0379" w:rsidRPr="007C0379" w14:paraId="204D89D3" w14:textId="77777777" w:rsidTr="00644C7F">
        <w:tc>
          <w:tcPr>
            <w:tcW w:w="5000" w:type="pct"/>
          </w:tcPr>
          <w:p w14:paraId="1AAA28E0" w14:textId="294F042A" w:rsidR="007C0379" w:rsidRDefault="00D53B64" w:rsidP="003A5E72">
            <w:pPr>
              <w:pStyle w:val="rvps1"/>
              <w:numPr>
                <w:ilvl w:val="0"/>
                <w:numId w:val="30"/>
              </w:numPr>
              <w:shd w:val="clear" w:color="auto" w:fill="FFFFFF"/>
              <w:spacing w:before="0" w:beforeAutospacing="0" w:after="0" w:afterAutospacing="0"/>
              <w:jc w:val="both"/>
              <w:rPr>
                <w:rFonts w:ascii="Arial Narrow" w:hAnsi="Arial Narrow" w:cs="Arial"/>
                <w:b/>
                <w:bCs/>
                <w:color w:val="000000"/>
                <w:bdr w:val="none" w:sz="0" w:space="0" w:color="auto" w:frame="1"/>
              </w:rPr>
            </w:pPr>
            <w:hyperlink r:id="rId11" w:history="1">
              <w:r w:rsidR="007C0379" w:rsidRPr="00EA16F0">
                <w:rPr>
                  <w:rStyle w:val="Hyperlink"/>
                  <w:rFonts w:ascii="Arial Narrow" w:hAnsi="Arial Narrow"/>
                  <w:b/>
                  <w:bdr w:val="none" w:sz="0" w:space="0" w:color="auto" w:frame="1"/>
                </w:rPr>
                <w:t xml:space="preserve">Ordinul ministrului sănătății </w:t>
              </w:r>
              <w:r w:rsidR="007C0379" w:rsidRPr="00EA16F0">
                <w:rPr>
                  <w:rStyle w:val="Hyperlink"/>
                  <w:rFonts w:ascii="Arial Narrow" w:hAnsi="Arial Narrow" w:cs="Arial"/>
                  <w:b/>
                  <w:bCs/>
                  <w:shd w:val="clear" w:color="auto" w:fill="FFFFFF"/>
                </w:rPr>
                <w:t xml:space="preserve">nr.592/2017 </w:t>
              </w:r>
              <w:r w:rsidR="007C0379" w:rsidRPr="00EA16F0">
                <w:rPr>
                  <w:rStyle w:val="Hyperlink"/>
                  <w:rFonts w:ascii="Arial Narrow" w:hAnsi="Arial Narrow" w:cs="Arial"/>
                  <w:b/>
                  <w:bCs/>
                  <w:bdr w:val="none" w:sz="0" w:space="0" w:color="auto" w:frame="1"/>
                </w:rPr>
                <w:t>pentru aprobarea modelelor de procese-verbale, rapoarte şi decizii, utilizate în activitatea de control în sănătate publică şi inspecţia sanitară de stat, cu modificările și completările ulterioare;</w:t>
              </w:r>
            </w:hyperlink>
          </w:p>
          <w:p w14:paraId="014BD730" w14:textId="77777777" w:rsidR="003A5E72" w:rsidRDefault="003A5E72" w:rsidP="003A5E72">
            <w:pPr>
              <w:pStyle w:val="rvps1"/>
              <w:shd w:val="clear" w:color="auto" w:fill="FFFFFF"/>
              <w:spacing w:before="0" w:beforeAutospacing="0" w:after="0" w:afterAutospacing="0"/>
              <w:jc w:val="both"/>
              <w:rPr>
                <w:rFonts w:ascii="Arial Narrow" w:hAnsi="Arial Narrow" w:cs="Arial"/>
                <w:b/>
                <w:bCs/>
                <w:color w:val="000000"/>
                <w:bdr w:val="none" w:sz="0" w:space="0" w:color="auto" w:frame="1"/>
              </w:rPr>
            </w:pPr>
          </w:p>
          <w:p w14:paraId="0E0CE8D9" w14:textId="77777777" w:rsidR="003A5E72" w:rsidRPr="00D9591A" w:rsidRDefault="003A5E72" w:rsidP="003A5E72">
            <w:pPr>
              <w:pStyle w:val="rvps1"/>
              <w:shd w:val="clear" w:color="auto" w:fill="FFFFFF"/>
              <w:spacing w:before="0" w:beforeAutospacing="0" w:after="0" w:afterAutospacing="0"/>
              <w:jc w:val="both"/>
              <w:rPr>
                <w:rFonts w:ascii="Arial Narrow" w:hAnsi="Arial Narrow" w:cs="Arial"/>
                <w:b/>
                <w:bCs/>
                <w:color w:val="000000"/>
                <w:bdr w:val="none" w:sz="0" w:space="0" w:color="auto" w:frame="1"/>
              </w:rPr>
            </w:pPr>
          </w:p>
        </w:tc>
      </w:tr>
      <w:tr w:rsidR="007C0379" w:rsidRPr="007C0379" w14:paraId="65482603" w14:textId="77777777" w:rsidTr="00644C7F">
        <w:tc>
          <w:tcPr>
            <w:tcW w:w="5000" w:type="pct"/>
          </w:tcPr>
          <w:p w14:paraId="4D7AA8DB" w14:textId="038F73E6" w:rsidR="007C0379" w:rsidRDefault="00D53B64" w:rsidP="003A5E72">
            <w:pPr>
              <w:pStyle w:val="rvps1"/>
              <w:numPr>
                <w:ilvl w:val="0"/>
                <w:numId w:val="30"/>
              </w:numPr>
              <w:shd w:val="clear" w:color="auto" w:fill="FFFFFF"/>
              <w:spacing w:before="0" w:beforeAutospacing="0" w:after="0" w:afterAutospacing="0"/>
              <w:jc w:val="both"/>
              <w:rPr>
                <w:rFonts w:ascii="Arial Narrow" w:hAnsi="Arial Narrow" w:cs="Arial"/>
                <w:b/>
                <w:bCs/>
                <w:color w:val="000000"/>
                <w:bdr w:val="none" w:sz="0" w:space="0" w:color="auto" w:frame="1"/>
              </w:rPr>
            </w:pPr>
            <w:hyperlink r:id="rId12" w:history="1">
              <w:r w:rsidR="007C0379" w:rsidRPr="00EA16F0">
                <w:rPr>
                  <w:rStyle w:val="Hyperlink"/>
                  <w:rFonts w:ascii="Arial Narrow" w:hAnsi="Arial Narrow"/>
                  <w:b/>
                  <w:bdr w:val="none" w:sz="0" w:space="0" w:color="auto" w:frame="1"/>
                </w:rPr>
                <w:t>Ordinul ministrului sănătății nr.446/2017</w:t>
              </w:r>
              <w:r w:rsidR="007C0379" w:rsidRPr="00EA16F0">
                <w:rPr>
                  <w:rStyle w:val="Hyperlink"/>
                  <w:rFonts w:ascii="Arial Narrow" w:hAnsi="Arial Narrow"/>
                  <w:bdr w:val="none" w:sz="0" w:space="0" w:color="auto" w:frame="1"/>
                </w:rPr>
                <w:t xml:space="preserve"> </w:t>
              </w:r>
              <w:r w:rsidR="007C0379" w:rsidRPr="00EA16F0">
                <w:rPr>
                  <w:rStyle w:val="Hyperlink"/>
                  <w:rFonts w:ascii="Arial Narrow" w:hAnsi="Arial Narrow" w:cs="Arial"/>
                  <w:b/>
                  <w:bCs/>
                  <w:bdr w:val="none" w:sz="0" w:space="0" w:color="auto" w:frame="1"/>
                </w:rPr>
                <w:t>privind aprobarea Standardelor, Procedurii şi metodologiei de evaluare şi acreditare a spitalelor;</w:t>
              </w:r>
            </w:hyperlink>
          </w:p>
          <w:p w14:paraId="2336D7B8" w14:textId="77777777" w:rsidR="003A5E72" w:rsidRDefault="003A5E72" w:rsidP="003A5E72">
            <w:pPr>
              <w:pStyle w:val="rvps1"/>
              <w:shd w:val="clear" w:color="auto" w:fill="FFFFFF"/>
              <w:spacing w:before="0" w:beforeAutospacing="0" w:after="0" w:afterAutospacing="0"/>
              <w:jc w:val="both"/>
              <w:rPr>
                <w:rFonts w:ascii="Arial Narrow" w:hAnsi="Arial Narrow" w:cs="Arial"/>
                <w:b/>
                <w:bCs/>
                <w:color w:val="000000"/>
                <w:bdr w:val="none" w:sz="0" w:space="0" w:color="auto" w:frame="1"/>
              </w:rPr>
            </w:pPr>
          </w:p>
          <w:p w14:paraId="59AD37F2" w14:textId="77777777" w:rsidR="003A5E72" w:rsidRPr="0032303B" w:rsidRDefault="003A5E72" w:rsidP="003A5E72">
            <w:pPr>
              <w:pStyle w:val="rvps1"/>
              <w:shd w:val="clear" w:color="auto" w:fill="FFFFFF"/>
              <w:spacing w:before="0" w:beforeAutospacing="0" w:after="0" w:afterAutospacing="0"/>
              <w:jc w:val="both"/>
              <w:rPr>
                <w:rFonts w:ascii="Arial Narrow" w:hAnsi="Arial Narrow" w:cs="Arial"/>
                <w:b/>
                <w:bCs/>
                <w:color w:val="000000"/>
                <w:bdr w:val="none" w:sz="0" w:space="0" w:color="auto" w:frame="1"/>
              </w:rPr>
            </w:pPr>
          </w:p>
        </w:tc>
      </w:tr>
      <w:tr w:rsidR="007C0379" w:rsidRPr="007C0379" w14:paraId="1164B00F" w14:textId="77777777" w:rsidTr="00644C7F">
        <w:tc>
          <w:tcPr>
            <w:tcW w:w="5000" w:type="pct"/>
          </w:tcPr>
          <w:p w14:paraId="01412BD2" w14:textId="6ED2F633" w:rsidR="007C0379" w:rsidRDefault="00D53B64" w:rsidP="003A5E72">
            <w:pPr>
              <w:pStyle w:val="rvps1"/>
              <w:numPr>
                <w:ilvl w:val="0"/>
                <w:numId w:val="30"/>
              </w:numPr>
              <w:shd w:val="clear" w:color="auto" w:fill="FFFFFF"/>
              <w:spacing w:before="0" w:beforeAutospacing="0" w:after="0" w:afterAutospacing="0"/>
              <w:jc w:val="both"/>
              <w:rPr>
                <w:rFonts w:ascii="Arial Narrow" w:hAnsi="Arial Narrow"/>
                <w:b/>
                <w:bCs/>
              </w:rPr>
            </w:pPr>
            <w:hyperlink r:id="rId13" w:history="1">
              <w:r w:rsidR="007C0379" w:rsidRPr="00EA16F0">
                <w:rPr>
                  <w:rStyle w:val="Hyperlink"/>
                  <w:rFonts w:ascii="Arial Narrow" w:hAnsi="Arial Narrow"/>
                  <w:b/>
                  <w:bCs/>
                </w:rPr>
                <w:t>Ordinul ministrului sănătății nr.1101/2016 privind aprobarea Normelor de supraveghere, prevenire şi limitare a infecţiilor asociate asistenţei medicale în unităţile sanitare;</w:t>
              </w:r>
            </w:hyperlink>
          </w:p>
          <w:p w14:paraId="07F5C72A" w14:textId="77777777" w:rsidR="003A5E72" w:rsidRDefault="003A5E72" w:rsidP="003A5E72">
            <w:pPr>
              <w:pStyle w:val="rvps1"/>
              <w:shd w:val="clear" w:color="auto" w:fill="FFFFFF"/>
              <w:spacing w:before="0" w:beforeAutospacing="0" w:after="0" w:afterAutospacing="0"/>
              <w:jc w:val="both"/>
              <w:rPr>
                <w:rFonts w:ascii="Arial Narrow" w:hAnsi="Arial Narrow"/>
                <w:b/>
                <w:bCs/>
                <w:color w:val="000000"/>
                <w:bdr w:val="none" w:sz="0" w:space="0" w:color="auto" w:frame="1"/>
              </w:rPr>
            </w:pPr>
          </w:p>
          <w:p w14:paraId="1BE73EE6" w14:textId="77777777" w:rsidR="003A5E72" w:rsidRDefault="003A5E72" w:rsidP="003A5E72">
            <w:pPr>
              <w:pStyle w:val="rvps1"/>
              <w:shd w:val="clear" w:color="auto" w:fill="FFFFFF"/>
              <w:spacing w:before="0" w:beforeAutospacing="0" w:after="0" w:afterAutospacing="0"/>
              <w:jc w:val="both"/>
              <w:rPr>
                <w:rFonts w:ascii="Arial Narrow" w:hAnsi="Arial Narrow"/>
                <w:b/>
                <w:color w:val="000000"/>
                <w:bdr w:val="none" w:sz="0" w:space="0" w:color="auto" w:frame="1"/>
              </w:rPr>
            </w:pPr>
          </w:p>
        </w:tc>
      </w:tr>
      <w:tr w:rsidR="007C0379" w:rsidRPr="007C0379" w14:paraId="77FB1393" w14:textId="77777777" w:rsidTr="00644C7F">
        <w:tc>
          <w:tcPr>
            <w:tcW w:w="5000" w:type="pct"/>
          </w:tcPr>
          <w:p w14:paraId="6D0F80D7" w14:textId="3410C372" w:rsidR="007C0379" w:rsidRPr="003A5E72" w:rsidRDefault="00D53B64" w:rsidP="003A5E72">
            <w:pPr>
              <w:pStyle w:val="ListParagraph"/>
              <w:numPr>
                <w:ilvl w:val="0"/>
                <w:numId w:val="30"/>
              </w:numPr>
              <w:jc w:val="both"/>
              <w:rPr>
                <w:rFonts w:ascii="Arial Narrow" w:hAnsi="Arial Narrow" w:cs="Arial"/>
                <w:b/>
                <w:bCs/>
                <w:color w:val="000000"/>
                <w:shd w:val="clear" w:color="auto" w:fill="FFFFFF"/>
                <w:lang w:val="pt-BR"/>
              </w:rPr>
            </w:pPr>
            <w:hyperlink r:id="rId14" w:history="1">
              <w:r w:rsidR="007C0379" w:rsidRPr="00EA16F0">
                <w:rPr>
                  <w:rStyle w:val="Hyperlink"/>
                  <w:rFonts w:ascii="Arial Narrow" w:hAnsi="Arial Narrow"/>
                  <w:b/>
                  <w:bdr w:val="none" w:sz="0" w:space="0" w:color="auto" w:frame="1"/>
                  <w:lang w:val="pt-BR"/>
                </w:rPr>
                <w:t xml:space="preserve">Ordinul ministrului sănătății nr.323/2011 </w:t>
              </w:r>
              <w:r w:rsidR="007C0379" w:rsidRPr="00EA16F0">
                <w:rPr>
                  <w:rStyle w:val="Hyperlink"/>
                  <w:rFonts w:ascii="Arial Narrow" w:hAnsi="Arial Narrow" w:cs="Arial"/>
                  <w:b/>
                  <w:bCs/>
                  <w:shd w:val="clear" w:color="auto" w:fill="FFFFFF"/>
                  <w:lang w:val="pt-BR"/>
                </w:rPr>
                <w:t>privind aprobarea metodologiei şi a criteriilor minime obligatorii pentru clasificarea spitalelor în funcţie de competenţă, cu modificările și completările ulterioare;</w:t>
              </w:r>
            </w:hyperlink>
          </w:p>
          <w:p w14:paraId="6408810B" w14:textId="77777777" w:rsidR="003A5E72" w:rsidRDefault="003A5E72" w:rsidP="003A5E72">
            <w:pPr>
              <w:jc w:val="both"/>
              <w:rPr>
                <w:rFonts w:ascii="Arial Narrow" w:eastAsia="Times New Roman" w:hAnsi="Arial Narrow" w:cs="Times New Roman"/>
                <w:b/>
                <w:sz w:val="24"/>
                <w:szCs w:val="24"/>
                <w:lang w:val="ro-RO"/>
              </w:rPr>
            </w:pPr>
          </w:p>
          <w:p w14:paraId="5EC2F342" w14:textId="77777777" w:rsidR="003A5E72" w:rsidRPr="003A5E72" w:rsidRDefault="003A5E72" w:rsidP="003A5E72">
            <w:pPr>
              <w:jc w:val="both"/>
              <w:rPr>
                <w:rFonts w:ascii="Arial Narrow" w:eastAsia="Times New Roman" w:hAnsi="Arial Narrow" w:cs="Times New Roman"/>
                <w:b/>
                <w:sz w:val="24"/>
                <w:szCs w:val="24"/>
                <w:lang w:val="ro-RO"/>
              </w:rPr>
            </w:pPr>
          </w:p>
        </w:tc>
      </w:tr>
      <w:tr w:rsidR="007C0379" w:rsidRPr="007C0379" w14:paraId="65981E81" w14:textId="77777777" w:rsidTr="00644C7F">
        <w:tc>
          <w:tcPr>
            <w:tcW w:w="5000" w:type="pct"/>
          </w:tcPr>
          <w:p w14:paraId="046C1224" w14:textId="4B33EB1A" w:rsidR="007C0379" w:rsidRPr="003A5E72" w:rsidRDefault="00D53B64" w:rsidP="003A5E72">
            <w:pPr>
              <w:pStyle w:val="ListParagraph"/>
              <w:numPr>
                <w:ilvl w:val="0"/>
                <w:numId w:val="30"/>
              </w:numPr>
              <w:jc w:val="both"/>
              <w:rPr>
                <w:rFonts w:ascii="Arial Narrow" w:hAnsi="Arial Narrow" w:cs="Times New Roman"/>
                <w:b/>
                <w:bCs/>
                <w:sz w:val="24"/>
                <w:szCs w:val="24"/>
                <w:lang w:val="ro-RO"/>
              </w:rPr>
            </w:pPr>
            <w:hyperlink r:id="rId15" w:history="1">
              <w:r w:rsidR="007C0379" w:rsidRPr="00EA16F0">
                <w:rPr>
                  <w:rStyle w:val="Hyperlink"/>
                  <w:rFonts w:ascii="Arial Narrow" w:hAnsi="Arial Narrow" w:cs="Times New Roman"/>
                  <w:b/>
                  <w:bCs/>
                  <w:sz w:val="24"/>
                  <w:szCs w:val="24"/>
                  <w:lang w:val="ro-RO"/>
                </w:rPr>
                <w:t>Ordinul ministrului sănătății nr.1408/2010 privind aprobarea criteriilor de clasificare a spitalelor în funcţie de competenţă;</w:t>
              </w:r>
            </w:hyperlink>
          </w:p>
          <w:p w14:paraId="1E63794A" w14:textId="77777777" w:rsidR="003A5E72" w:rsidRDefault="003A5E72" w:rsidP="003A5E72">
            <w:pPr>
              <w:jc w:val="both"/>
              <w:rPr>
                <w:rFonts w:ascii="Arial Narrow" w:eastAsia="Times New Roman" w:hAnsi="Arial Narrow" w:cs="Times New Roman"/>
                <w:b/>
                <w:sz w:val="24"/>
                <w:szCs w:val="24"/>
                <w:lang w:val="ro-RO"/>
              </w:rPr>
            </w:pPr>
          </w:p>
          <w:p w14:paraId="762ADE1E" w14:textId="77777777" w:rsidR="003A5E72" w:rsidRPr="003A5E72" w:rsidRDefault="003A5E72" w:rsidP="003A5E72">
            <w:pPr>
              <w:jc w:val="both"/>
              <w:rPr>
                <w:rFonts w:ascii="Arial Narrow" w:eastAsia="Times New Roman" w:hAnsi="Arial Narrow" w:cs="Times New Roman"/>
                <w:b/>
                <w:sz w:val="24"/>
                <w:szCs w:val="24"/>
                <w:lang w:val="ro-RO"/>
              </w:rPr>
            </w:pPr>
          </w:p>
        </w:tc>
      </w:tr>
      <w:tr w:rsidR="007C0379" w:rsidRPr="007C0379" w14:paraId="35E259C8" w14:textId="77777777" w:rsidTr="00644C7F">
        <w:tc>
          <w:tcPr>
            <w:tcW w:w="5000" w:type="pct"/>
          </w:tcPr>
          <w:p w14:paraId="0DC282C1" w14:textId="0A7BDFE2" w:rsidR="007C0379" w:rsidRPr="003A5E72" w:rsidRDefault="00D53B64" w:rsidP="003A5E72">
            <w:pPr>
              <w:pStyle w:val="ListParagraph"/>
              <w:numPr>
                <w:ilvl w:val="0"/>
                <w:numId w:val="30"/>
              </w:numPr>
              <w:jc w:val="both"/>
              <w:rPr>
                <w:rFonts w:ascii="Arial Narrow" w:hAnsi="Arial Narrow" w:cs="Times New Roman"/>
                <w:b/>
                <w:bCs/>
                <w:sz w:val="24"/>
                <w:szCs w:val="24"/>
                <w:lang w:val="ro-RO"/>
              </w:rPr>
            </w:pPr>
            <w:hyperlink r:id="rId16" w:history="1">
              <w:r w:rsidR="007C0379" w:rsidRPr="00EF051B">
                <w:rPr>
                  <w:rStyle w:val="Hyperlink"/>
                  <w:rFonts w:ascii="Arial Narrow" w:hAnsi="Arial Narrow" w:cs="Times New Roman"/>
                  <w:b/>
                  <w:bCs/>
                  <w:sz w:val="24"/>
                  <w:szCs w:val="24"/>
                  <w:lang w:val="ro-RO"/>
                </w:rPr>
                <w:t>Ordinul ministrului sănătății nr.1500/2009 privind aprobarea Regulamentului de organizare şi funcţionare a secţiilor şi compartimentelor de anestezie şi terapie intensivă din unităţile sanitare, cu modificările și completările ulterioare;</w:t>
              </w:r>
            </w:hyperlink>
          </w:p>
          <w:p w14:paraId="57A38164" w14:textId="77777777" w:rsidR="003A5E72" w:rsidRDefault="003A5E72" w:rsidP="003A5E72">
            <w:pPr>
              <w:jc w:val="both"/>
              <w:rPr>
                <w:rFonts w:ascii="Arial Narrow" w:hAnsi="Arial Narrow" w:cs="Times New Roman"/>
                <w:b/>
                <w:bCs/>
                <w:sz w:val="24"/>
                <w:szCs w:val="24"/>
                <w:lang w:val="ro-RO"/>
              </w:rPr>
            </w:pPr>
          </w:p>
          <w:p w14:paraId="17D73393" w14:textId="77777777" w:rsidR="003A5E72" w:rsidRPr="003A5E72" w:rsidRDefault="003A5E72" w:rsidP="003A5E72">
            <w:pPr>
              <w:jc w:val="both"/>
              <w:rPr>
                <w:rFonts w:ascii="Arial Narrow" w:hAnsi="Arial Narrow" w:cs="Times New Roman"/>
                <w:b/>
                <w:bCs/>
                <w:sz w:val="24"/>
                <w:szCs w:val="24"/>
                <w:lang w:val="ro-RO"/>
              </w:rPr>
            </w:pPr>
          </w:p>
        </w:tc>
      </w:tr>
      <w:tr w:rsidR="007C0379" w:rsidRPr="007C0379" w14:paraId="24BA56A8" w14:textId="77777777" w:rsidTr="00644C7F">
        <w:tc>
          <w:tcPr>
            <w:tcW w:w="5000" w:type="pct"/>
          </w:tcPr>
          <w:p w14:paraId="5B8E3EE9" w14:textId="16A2D730" w:rsidR="007C0379" w:rsidRPr="003A5E72" w:rsidRDefault="00D53B64" w:rsidP="003A5E72">
            <w:pPr>
              <w:pStyle w:val="ListParagraph"/>
              <w:numPr>
                <w:ilvl w:val="0"/>
                <w:numId w:val="30"/>
              </w:numPr>
              <w:jc w:val="both"/>
              <w:rPr>
                <w:rFonts w:ascii="Arial Narrow" w:hAnsi="Arial Narrow" w:cs="Times New Roman"/>
                <w:b/>
                <w:bCs/>
                <w:sz w:val="24"/>
                <w:szCs w:val="24"/>
                <w:lang w:val="ro-RO"/>
              </w:rPr>
            </w:pPr>
            <w:hyperlink r:id="rId17" w:history="1">
              <w:r w:rsidR="007C0379" w:rsidRPr="00EA16F0">
                <w:rPr>
                  <w:rStyle w:val="Hyperlink"/>
                  <w:rFonts w:ascii="Arial Narrow" w:hAnsi="Arial Narrow" w:cs="Times New Roman"/>
                  <w:b/>
                  <w:bCs/>
                  <w:sz w:val="24"/>
                  <w:szCs w:val="24"/>
                  <w:lang w:val="ro-RO"/>
                </w:rPr>
                <w:t>Ordinul ministrului sănătății nr.1490/2008 privind aprobarea Metodologiei de calcul al indicatorilor de performanţă ai managementului spitalului;</w:t>
              </w:r>
            </w:hyperlink>
          </w:p>
          <w:p w14:paraId="4A7885EB" w14:textId="77777777" w:rsidR="003A5E72" w:rsidRDefault="003A5E72" w:rsidP="003A5E72">
            <w:pPr>
              <w:jc w:val="both"/>
              <w:rPr>
                <w:rFonts w:ascii="Arial Narrow" w:hAnsi="Arial Narrow" w:cs="Times New Roman"/>
                <w:b/>
                <w:bCs/>
                <w:sz w:val="24"/>
                <w:szCs w:val="24"/>
                <w:lang w:val="ro-RO"/>
              </w:rPr>
            </w:pPr>
          </w:p>
          <w:p w14:paraId="479B1D28" w14:textId="77777777" w:rsidR="003A5E72" w:rsidRPr="003A5E72" w:rsidRDefault="003A5E72" w:rsidP="003A5E72">
            <w:pPr>
              <w:jc w:val="both"/>
              <w:rPr>
                <w:rFonts w:ascii="Arial Narrow" w:hAnsi="Arial Narrow" w:cs="Times New Roman"/>
                <w:b/>
                <w:bCs/>
                <w:sz w:val="24"/>
                <w:szCs w:val="24"/>
                <w:lang w:val="ro-RO"/>
              </w:rPr>
            </w:pPr>
          </w:p>
        </w:tc>
      </w:tr>
      <w:tr w:rsidR="007C0379" w:rsidRPr="007C0379" w14:paraId="2D99FD1A" w14:textId="77777777" w:rsidTr="00644C7F">
        <w:tc>
          <w:tcPr>
            <w:tcW w:w="5000" w:type="pct"/>
          </w:tcPr>
          <w:p w14:paraId="4B726855" w14:textId="6DD58E9E" w:rsidR="007C0379" w:rsidRPr="003A5E72" w:rsidRDefault="00D53B64" w:rsidP="003A5E72">
            <w:pPr>
              <w:pStyle w:val="ListParagraph"/>
              <w:numPr>
                <w:ilvl w:val="0"/>
                <w:numId w:val="30"/>
              </w:numPr>
              <w:jc w:val="both"/>
              <w:rPr>
                <w:rFonts w:ascii="Arial Narrow" w:hAnsi="Arial Narrow" w:cs="Times New Roman"/>
                <w:b/>
                <w:bCs/>
                <w:sz w:val="24"/>
                <w:szCs w:val="24"/>
                <w:lang w:val="ro-RO"/>
              </w:rPr>
            </w:pPr>
            <w:hyperlink r:id="rId18" w:history="1">
              <w:r w:rsidR="007C0379" w:rsidRPr="00EA16F0">
                <w:rPr>
                  <w:rStyle w:val="Hyperlink"/>
                  <w:rFonts w:ascii="Arial Narrow" w:hAnsi="Arial Narrow" w:cs="Times New Roman"/>
                  <w:b/>
                  <w:bCs/>
                  <w:sz w:val="24"/>
                  <w:szCs w:val="24"/>
                  <w:lang w:val="ro-RO"/>
                </w:rPr>
                <w:t>Ordinul ministrului sănătății nr.824/2006 pentru aprobarea Normelor privind organizarea şi funcţionarea Inspecţiei Sanitare de Stat, cu modificările și completările ulterioare</w:t>
              </w:r>
            </w:hyperlink>
          </w:p>
          <w:p w14:paraId="7C6C20E5" w14:textId="77777777" w:rsidR="003A5E72" w:rsidRDefault="003A5E72" w:rsidP="003A5E72">
            <w:pPr>
              <w:jc w:val="both"/>
              <w:rPr>
                <w:rFonts w:ascii="Arial Narrow" w:hAnsi="Arial Narrow" w:cs="Times New Roman"/>
                <w:b/>
                <w:bCs/>
                <w:sz w:val="24"/>
                <w:szCs w:val="24"/>
                <w:lang w:val="ro-RO"/>
              </w:rPr>
            </w:pPr>
          </w:p>
          <w:p w14:paraId="1B9B3DAE" w14:textId="77777777" w:rsidR="003A5E72" w:rsidRPr="003A5E72" w:rsidRDefault="003A5E72" w:rsidP="003A5E72">
            <w:pPr>
              <w:jc w:val="both"/>
              <w:rPr>
                <w:rFonts w:ascii="Arial Narrow" w:hAnsi="Arial Narrow" w:cs="Times New Roman"/>
                <w:b/>
                <w:bCs/>
                <w:sz w:val="24"/>
                <w:szCs w:val="24"/>
                <w:lang w:val="ro-RO"/>
              </w:rPr>
            </w:pPr>
          </w:p>
        </w:tc>
      </w:tr>
      <w:tr w:rsidR="007C0379" w:rsidRPr="007C0379" w14:paraId="2932B87E" w14:textId="77777777" w:rsidTr="00644C7F">
        <w:tc>
          <w:tcPr>
            <w:tcW w:w="5000" w:type="pct"/>
          </w:tcPr>
          <w:p w14:paraId="63DAB867" w14:textId="444F7AF8" w:rsidR="007C0379" w:rsidRPr="00C714ED" w:rsidRDefault="00D53B64" w:rsidP="003A5E72">
            <w:pPr>
              <w:pStyle w:val="ListParagraph"/>
              <w:numPr>
                <w:ilvl w:val="0"/>
                <w:numId w:val="30"/>
              </w:numPr>
              <w:jc w:val="both"/>
              <w:rPr>
                <w:rFonts w:ascii="Arial Narrow" w:hAnsi="Arial Narrow" w:cs="Times New Roman"/>
                <w:b/>
                <w:bCs/>
                <w:sz w:val="24"/>
                <w:szCs w:val="24"/>
                <w:lang w:val="ro-RO"/>
              </w:rPr>
            </w:pPr>
            <w:hyperlink r:id="rId19" w:history="1">
              <w:r w:rsidR="007C0379" w:rsidRPr="00C714ED">
                <w:rPr>
                  <w:rStyle w:val="Hyperlink"/>
                  <w:rFonts w:ascii="Arial Narrow" w:hAnsi="Arial Narrow"/>
                  <w:b/>
                  <w:sz w:val="24"/>
                  <w:szCs w:val="24"/>
                  <w:bdr w:val="none" w:sz="0" w:space="0" w:color="auto" w:frame="1"/>
                  <w:lang w:val="pt-BR"/>
                </w:rPr>
                <w:t xml:space="preserve">Ordinul </w:t>
              </w:r>
              <w:r w:rsidR="007C0379" w:rsidRPr="00C714ED">
                <w:rPr>
                  <w:rStyle w:val="Hyperlink"/>
                  <w:rFonts w:ascii="Arial Narrow" w:hAnsi="Arial Narrow" w:cs="Arial"/>
                  <w:b/>
                  <w:bCs/>
                  <w:sz w:val="24"/>
                  <w:szCs w:val="24"/>
                  <w:shd w:val="clear" w:color="auto" w:fill="FFFFFF"/>
                  <w:lang w:val="pt-BR"/>
                </w:rPr>
                <w:t>ministrului sănătăţii şi familiei</w:t>
              </w:r>
              <w:r w:rsidR="007C0379" w:rsidRPr="00C714ED">
                <w:rPr>
                  <w:rStyle w:val="Hyperlink"/>
                  <w:rFonts w:ascii="Arial Narrow" w:hAnsi="Arial Narrow"/>
                  <w:sz w:val="24"/>
                  <w:szCs w:val="24"/>
                  <w:bdr w:val="none" w:sz="0" w:space="0" w:color="auto" w:frame="1"/>
                  <w:lang w:val="pt-BR"/>
                </w:rPr>
                <w:t xml:space="preserve"> </w:t>
              </w:r>
              <w:r w:rsidR="007C0379" w:rsidRPr="00C714ED">
                <w:rPr>
                  <w:rStyle w:val="Hyperlink"/>
                  <w:rFonts w:ascii="Arial Narrow" w:hAnsi="Arial Narrow"/>
                  <w:b/>
                  <w:sz w:val="24"/>
                  <w:szCs w:val="24"/>
                  <w:bdr w:val="none" w:sz="0" w:space="0" w:color="auto" w:frame="1"/>
                  <w:lang w:val="pt-BR"/>
                </w:rPr>
                <w:t xml:space="preserve">nr.153/2003 </w:t>
              </w:r>
              <w:r w:rsidR="007C0379" w:rsidRPr="00C714ED">
                <w:rPr>
                  <w:rStyle w:val="Hyperlink"/>
                  <w:rFonts w:ascii="Arial Narrow" w:hAnsi="Arial Narrow" w:cs="Arial"/>
                  <w:b/>
                  <w:bCs/>
                  <w:sz w:val="24"/>
                  <w:szCs w:val="24"/>
                  <w:bdr w:val="none" w:sz="0" w:space="0" w:color="auto" w:frame="1"/>
                  <w:lang w:val="pt-BR"/>
                </w:rPr>
                <w:t>pentru aprobarea Normelor metodologice privind înfiinţarea, organizarea şi funcţionarea cabinetelor medicale, cu</w:t>
              </w:r>
              <w:r w:rsidR="007C0379" w:rsidRPr="00C714ED">
                <w:rPr>
                  <w:rStyle w:val="Hyperlink"/>
                  <w:rFonts w:ascii="Arial Narrow" w:hAnsi="Arial Narrow" w:cs="Times New Roman"/>
                  <w:b/>
                  <w:bCs/>
                  <w:sz w:val="24"/>
                  <w:szCs w:val="24"/>
                  <w:lang w:val="ro-RO"/>
                </w:rPr>
                <w:t xml:space="preserve"> modificările și completările ulterioare.</w:t>
              </w:r>
            </w:hyperlink>
          </w:p>
          <w:p w14:paraId="74B0ACA4" w14:textId="77777777" w:rsidR="003A5E72" w:rsidRDefault="003A5E72" w:rsidP="003A5E72">
            <w:pPr>
              <w:jc w:val="both"/>
              <w:rPr>
                <w:rFonts w:ascii="Arial Narrow" w:hAnsi="Arial Narrow" w:cs="Times New Roman"/>
                <w:b/>
                <w:bCs/>
                <w:sz w:val="24"/>
                <w:szCs w:val="24"/>
                <w:lang w:val="ro-RO"/>
              </w:rPr>
            </w:pPr>
          </w:p>
          <w:p w14:paraId="078F8D77" w14:textId="77777777" w:rsidR="003A5E72" w:rsidRPr="003A5E72" w:rsidRDefault="003A5E72" w:rsidP="003A5E72">
            <w:pPr>
              <w:jc w:val="both"/>
              <w:rPr>
                <w:rFonts w:ascii="Arial Narrow" w:hAnsi="Arial Narrow" w:cs="Times New Roman"/>
                <w:b/>
                <w:bCs/>
                <w:sz w:val="24"/>
                <w:szCs w:val="24"/>
                <w:lang w:val="ro-RO"/>
              </w:rPr>
            </w:pPr>
          </w:p>
        </w:tc>
      </w:tr>
      <w:tr w:rsidR="007C0379" w:rsidRPr="00A95E38" w14:paraId="3AE76470" w14:textId="77777777" w:rsidTr="00644C7F">
        <w:tc>
          <w:tcPr>
            <w:tcW w:w="5000" w:type="pct"/>
          </w:tcPr>
          <w:p w14:paraId="28BE516B" w14:textId="77777777" w:rsidR="007C0379" w:rsidRDefault="007C0379" w:rsidP="00644C7F">
            <w:pPr>
              <w:jc w:val="center"/>
              <w:rPr>
                <w:rFonts w:ascii="Arial Narrow" w:hAnsi="Arial Narrow" w:cs="Times New Roman"/>
                <w:b/>
                <w:bCs/>
                <w:sz w:val="28"/>
                <w:szCs w:val="28"/>
                <w:lang w:val="ro-RO"/>
              </w:rPr>
            </w:pPr>
            <w:r w:rsidRPr="00053A59">
              <w:rPr>
                <w:rFonts w:ascii="Arial Narrow" w:hAnsi="Arial Narrow" w:cs="Times New Roman"/>
                <w:b/>
                <w:bCs/>
                <w:sz w:val="28"/>
                <w:szCs w:val="28"/>
                <w:lang w:val="ro-RO"/>
              </w:rPr>
              <w:t>II</w:t>
            </w:r>
            <w:r>
              <w:rPr>
                <w:rFonts w:ascii="Arial Narrow" w:hAnsi="Arial Narrow" w:cs="Times New Roman"/>
                <w:b/>
                <w:bCs/>
                <w:sz w:val="28"/>
                <w:szCs w:val="28"/>
                <w:lang w:val="ro-RO"/>
              </w:rPr>
              <w:t>.</w:t>
            </w:r>
          </w:p>
          <w:p w14:paraId="19DC7E56" w14:textId="77777777" w:rsidR="00DD5637" w:rsidRPr="00053A59" w:rsidRDefault="00DD5637" w:rsidP="00644C7F">
            <w:pPr>
              <w:jc w:val="center"/>
              <w:rPr>
                <w:rFonts w:ascii="Arial Narrow" w:hAnsi="Arial Narrow" w:cs="Times New Roman"/>
                <w:b/>
                <w:bCs/>
                <w:sz w:val="28"/>
                <w:szCs w:val="28"/>
                <w:lang w:val="ro-RO"/>
              </w:rPr>
            </w:pPr>
          </w:p>
        </w:tc>
      </w:tr>
      <w:tr w:rsidR="007C0379" w:rsidRPr="00295EE6" w14:paraId="088CCC16" w14:textId="77777777" w:rsidTr="00644C7F">
        <w:tc>
          <w:tcPr>
            <w:tcW w:w="5000" w:type="pct"/>
          </w:tcPr>
          <w:p w14:paraId="6D4D9DB7" w14:textId="4D5FC87A" w:rsidR="007C0379" w:rsidRPr="003A5E72" w:rsidRDefault="00D53B64" w:rsidP="003A5E72">
            <w:pPr>
              <w:pStyle w:val="ListParagraph"/>
              <w:numPr>
                <w:ilvl w:val="0"/>
                <w:numId w:val="31"/>
              </w:numPr>
              <w:jc w:val="both"/>
              <w:rPr>
                <w:rFonts w:ascii="Arial Narrow" w:hAnsi="Arial Narrow" w:cs="Times New Roman"/>
                <w:b/>
                <w:sz w:val="24"/>
                <w:szCs w:val="24"/>
                <w:lang w:val="ro-RO"/>
              </w:rPr>
            </w:pPr>
            <w:hyperlink r:id="rId20" w:history="1">
              <w:r w:rsidR="007C0379" w:rsidRPr="00EA16F0">
                <w:rPr>
                  <w:rStyle w:val="Hyperlink"/>
                  <w:rFonts w:ascii="Arial Narrow" w:hAnsi="Arial Narrow" w:cs="Times New Roman"/>
                  <w:b/>
                  <w:sz w:val="24"/>
                  <w:szCs w:val="24"/>
                  <w:lang w:val="ro-RO"/>
                </w:rPr>
                <w:t>LEGEA nr. 46/2003 privind drepturile pacientului, cu modificările și completările ulterioare;</w:t>
              </w:r>
            </w:hyperlink>
          </w:p>
          <w:p w14:paraId="01A948E7" w14:textId="77777777" w:rsidR="003A5E72" w:rsidRDefault="003A5E72" w:rsidP="003A5E72">
            <w:pPr>
              <w:jc w:val="both"/>
              <w:rPr>
                <w:rFonts w:ascii="Arial Narrow" w:eastAsia="Times New Roman" w:hAnsi="Arial Narrow" w:cs="Times New Roman"/>
                <w:b/>
                <w:bCs/>
                <w:color w:val="000000"/>
                <w:sz w:val="24"/>
                <w:szCs w:val="24"/>
                <w:lang w:val="pt-PT"/>
              </w:rPr>
            </w:pPr>
          </w:p>
          <w:p w14:paraId="5A04E332"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2B3BAFED" w14:textId="77777777" w:rsidTr="00644C7F">
        <w:tc>
          <w:tcPr>
            <w:tcW w:w="5000" w:type="pct"/>
          </w:tcPr>
          <w:p w14:paraId="7E44E44F" w14:textId="0E06615B" w:rsidR="007C0379" w:rsidRPr="003A5E72" w:rsidRDefault="00D53B64" w:rsidP="003A5E72">
            <w:pPr>
              <w:pStyle w:val="ListParagraph"/>
              <w:numPr>
                <w:ilvl w:val="0"/>
                <w:numId w:val="31"/>
              </w:numPr>
              <w:jc w:val="both"/>
              <w:rPr>
                <w:rFonts w:ascii="Arial Narrow" w:hAnsi="Arial Narrow"/>
                <w:b/>
                <w:bCs/>
                <w:sz w:val="24"/>
                <w:szCs w:val="24"/>
                <w:lang w:val="ro-RO"/>
              </w:rPr>
            </w:pPr>
            <w:hyperlink r:id="rId21" w:history="1">
              <w:r w:rsidR="007C0379" w:rsidRPr="00EA16F0">
                <w:rPr>
                  <w:rStyle w:val="Hyperlink"/>
                  <w:rFonts w:ascii="Arial Narrow" w:hAnsi="Arial Narrow"/>
                  <w:b/>
                  <w:bCs/>
                  <w:sz w:val="24"/>
                  <w:szCs w:val="24"/>
                  <w:lang w:val="ro-RO"/>
                </w:rPr>
                <w:t>Ordinul ministrului sănătății nr.1410/2016 privind aprobarea Normelor de aplicare a Legii drepturilor pacientului nr. 46/2003, cu modificările și completările ulterioare;</w:t>
              </w:r>
            </w:hyperlink>
          </w:p>
          <w:p w14:paraId="202C0092" w14:textId="77777777" w:rsidR="00DD5637" w:rsidRDefault="00DD5637" w:rsidP="003A5E72">
            <w:pPr>
              <w:jc w:val="both"/>
              <w:rPr>
                <w:rFonts w:ascii="Arial Narrow" w:eastAsia="Times New Roman" w:hAnsi="Arial Narrow" w:cs="Times New Roman"/>
                <w:b/>
                <w:bCs/>
                <w:color w:val="000000"/>
                <w:sz w:val="24"/>
                <w:szCs w:val="24"/>
                <w:lang w:val="pt-PT"/>
              </w:rPr>
            </w:pPr>
          </w:p>
          <w:p w14:paraId="1C7E1015"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38B1E620" w14:textId="77777777" w:rsidTr="00644C7F">
        <w:tc>
          <w:tcPr>
            <w:tcW w:w="5000" w:type="pct"/>
          </w:tcPr>
          <w:p w14:paraId="4A385CB2" w14:textId="269DA5D2" w:rsidR="007C0379" w:rsidRPr="003A5E72" w:rsidRDefault="00D53B64" w:rsidP="003A5E72">
            <w:pPr>
              <w:pStyle w:val="ListParagraph"/>
              <w:numPr>
                <w:ilvl w:val="0"/>
                <w:numId w:val="31"/>
              </w:numPr>
              <w:jc w:val="both"/>
              <w:rPr>
                <w:rFonts w:ascii="Arial Narrow" w:hAnsi="Arial Narrow" w:cs="Times New Roman"/>
                <w:b/>
                <w:bCs/>
                <w:sz w:val="24"/>
                <w:szCs w:val="24"/>
                <w:lang w:val="ro-RO"/>
              </w:rPr>
            </w:pPr>
            <w:hyperlink r:id="rId22" w:history="1">
              <w:r w:rsidR="007C0379" w:rsidRPr="00EA16F0">
                <w:rPr>
                  <w:rStyle w:val="Hyperlink"/>
                  <w:rFonts w:ascii="Arial Narrow" w:hAnsi="Arial Narrow" w:cs="Times New Roman"/>
                  <w:b/>
                  <w:bCs/>
                  <w:sz w:val="24"/>
                  <w:szCs w:val="24"/>
                  <w:lang w:val="ro-RO"/>
                </w:rPr>
                <w:t>Ordinul ministrului sănătății nr.1501 din 19 decembrie 2016, publicat în M.Of.  Partea I nr.18/9.01.2017, privind aprobarea implementării mecanismului de feedback al pacientului în spitalele publice, cu modificările și completările ulterioare.</w:t>
              </w:r>
            </w:hyperlink>
          </w:p>
          <w:p w14:paraId="48CF194B" w14:textId="77777777" w:rsidR="003A5E72" w:rsidRDefault="003A5E72" w:rsidP="003A5E72">
            <w:pPr>
              <w:jc w:val="both"/>
              <w:rPr>
                <w:rFonts w:ascii="Arial Narrow" w:hAnsi="Arial Narrow"/>
                <w:b/>
                <w:bCs/>
                <w:sz w:val="24"/>
                <w:szCs w:val="24"/>
                <w:lang w:val="ro-RO"/>
              </w:rPr>
            </w:pPr>
          </w:p>
          <w:p w14:paraId="2BD8D6B7" w14:textId="77777777" w:rsidR="003A5E72" w:rsidRPr="003A5E72" w:rsidRDefault="003A5E72" w:rsidP="003A5E72">
            <w:pPr>
              <w:jc w:val="both"/>
              <w:rPr>
                <w:rFonts w:ascii="Arial Narrow" w:hAnsi="Arial Narrow"/>
                <w:b/>
                <w:bCs/>
                <w:sz w:val="24"/>
                <w:szCs w:val="24"/>
                <w:lang w:val="ro-RO"/>
              </w:rPr>
            </w:pPr>
          </w:p>
        </w:tc>
      </w:tr>
      <w:tr w:rsidR="007C0379" w:rsidRPr="00295EE6" w14:paraId="011FC953" w14:textId="77777777" w:rsidTr="00644C7F">
        <w:tc>
          <w:tcPr>
            <w:tcW w:w="5000" w:type="pct"/>
          </w:tcPr>
          <w:p w14:paraId="28463A6F" w14:textId="77777777" w:rsidR="007C0379" w:rsidRDefault="007C0379" w:rsidP="00644C7F">
            <w:pPr>
              <w:jc w:val="center"/>
              <w:rPr>
                <w:rFonts w:ascii="Arial Narrow" w:eastAsia="Times New Roman" w:hAnsi="Arial Narrow" w:cs="Times New Roman"/>
                <w:b/>
                <w:bCs/>
                <w:color w:val="000000"/>
                <w:sz w:val="28"/>
                <w:szCs w:val="28"/>
                <w:lang w:val="pt-PT"/>
              </w:rPr>
            </w:pPr>
            <w:r w:rsidRPr="00053A59">
              <w:rPr>
                <w:rFonts w:ascii="Arial Narrow" w:eastAsia="Times New Roman" w:hAnsi="Arial Narrow" w:cs="Times New Roman"/>
                <w:b/>
                <w:bCs/>
                <w:color w:val="000000"/>
                <w:sz w:val="28"/>
                <w:szCs w:val="28"/>
                <w:lang w:val="pt-PT"/>
              </w:rPr>
              <w:t>III</w:t>
            </w:r>
            <w:r>
              <w:rPr>
                <w:rFonts w:ascii="Arial Narrow" w:eastAsia="Times New Roman" w:hAnsi="Arial Narrow" w:cs="Times New Roman"/>
                <w:b/>
                <w:bCs/>
                <w:color w:val="000000"/>
                <w:sz w:val="28"/>
                <w:szCs w:val="28"/>
                <w:lang w:val="pt-PT"/>
              </w:rPr>
              <w:t>.</w:t>
            </w:r>
          </w:p>
          <w:p w14:paraId="1BD62395" w14:textId="77777777" w:rsidR="00DD5637" w:rsidRPr="00053A59" w:rsidRDefault="00DD5637" w:rsidP="00644C7F">
            <w:pPr>
              <w:jc w:val="center"/>
              <w:rPr>
                <w:rFonts w:ascii="Arial Narrow" w:eastAsia="Times New Roman" w:hAnsi="Arial Narrow" w:cs="Times New Roman"/>
                <w:b/>
                <w:bCs/>
                <w:color w:val="000000"/>
                <w:sz w:val="28"/>
                <w:szCs w:val="28"/>
                <w:lang w:val="pt-PT"/>
              </w:rPr>
            </w:pPr>
          </w:p>
        </w:tc>
      </w:tr>
      <w:tr w:rsidR="007C0379" w:rsidRPr="007C0379" w14:paraId="7D73C9F0" w14:textId="77777777" w:rsidTr="00644C7F">
        <w:tc>
          <w:tcPr>
            <w:tcW w:w="5000" w:type="pct"/>
          </w:tcPr>
          <w:p w14:paraId="341110F4" w14:textId="1FAE2C4B" w:rsidR="007C0379" w:rsidRPr="003A5E72" w:rsidRDefault="00D53B64" w:rsidP="003A5E72">
            <w:pPr>
              <w:pStyle w:val="ListParagraph"/>
              <w:numPr>
                <w:ilvl w:val="0"/>
                <w:numId w:val="32"/>
              </w:numPr>
              <w:jc w:val="both"/>
              <w:rPr>
                <w:rFonts w:ascii="Arial Narrow" w:hAnsi="Arial Narrow" w:cs="Times New Roman"/>
                <w:b/>
                <w:bCs/>
                <w:sz w:val="24"/>
                <w:szCs w:val="24"/>
                <w:lang w:val="ro-RO"/>
              </w:rPr>
            </w:pPr>
            <w:hyperlink r:id="rId23" w:history="1">
              <w:r w:rsidR="007C0379" w:rsidRPr="00EA16F0">
                <w:rPr>
                  <w:rStyle w:val="Hyperlink"/>
                  <w:rFonts w:ascii="Arial Narrow" w:hAnsi="Arial Narrow" w:cs="Times New Roman"/>
                  <w:b/>
                  <w:bCs/>
                  <w:sz w:val="24"/>
                  <w:szCs w:val="24"/>
                  <w:lang w:val="ro-RO"/>
                </w:rPr>
                <w:t>LEGEA nr. 185/2017 privind asigurarea calității în sistemul de sănătate, cu modificările și completările ulterioare;</w:t>
              </w:r>
            </w:hyperlink>
          </w:p>
          <w:p w14:paraId="6E15F3C6" w14:textId="77777777" w:rsidR="003A5E72" w:rsidRDefault="003A5E72" w:rsidP="003A5E72">
            <w:pPr>
              <w:jc w:val="both"/>
              <w:rPr>
                <w:rFonts w:ascii="Arial Narrow" w:eastAsia="Times New Roman" w:hAnsi="Arial Narrow" w:cs="Times New Roman"/>
                <w:b/>
                <w:bCs/>
                <w:color w:val="000000"/>
                <w:sz w:val="24"/>
                <w:szCs w:val="24"/>
                <w:lang w:val="pt-PT"/>
              </w:rPr>
            </w:pPr>
          </w:p>
          <w:p w14:paraId="293C6F85" w14:textId="77777777" w:rsidR="00DD5637" w:rsidRDefault="00DD5637" w:rsidP="003A5E72">
            <w:pPr>
              <w:jc w:val="both"/>
              <w:rPr>
                <w:rFonts w:ascii="Arial Narrow" w:eastAsia="Times New Roman" w:hAnsi="Arial Narrow" w:cs="Times New Roman"/>
                <w:b/>
                <w:bCs/>
                <w:color w:val="000000"/>
                <w:sz w:val="24"/>
                <w:szCs w:val="24"/>
                <w:lang w:val="pt-PT"/>
              </w:rPr>
            </w:pPr>
          </w:p>
          <w:p w14:paraId="3B7B1F7D"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2F5F6239" w14:textId="77777777" w:rsidTr="00644C7F">
        <w:tc>
          <w:tcPr>
            <w:tcW w:w="5000" w:type="pct"/>
          </w:tcPr>
          <w:p w14:paraId="3B70428E" w14:textId="1A6EF30D" w:rsidR="007C0379" w:rsidRPr="003A5E72" w:rsidRDefault="00D53B64" w:rsidP="003A5E72">
            <w:pPr>
              <w:pStyle w:val="ListParagraph"/>
              <w:numPr>
                <w:ilvl w:val="0"/>
                <w:numId w:val="32"/>
              </w:numPr>
              <w:jc w:val="both"/>
              <w:rPr>
                <w:rFonts w:ascii="Arial Narrow" w:hAnsi="Arial Narrow" w:cs="Times New Roman"/>
                <w:b/>
                <w:bCs/>
                <w:sz w:val="24"/>
                <w:szCs w:val="24"/>
                <w:lang w:val="ro-RO"/>
              </w:rPr>
            </w:pPr>
            <w:hyperlink r:id="rId24" w:history="1">
              <w:r w:rsidR="007C0379" w:rsidRPr="00EF1DFD">
                <w:rPr>
                  <w:rStyle w:val="Hyperlink"/>
                  <w:rFonts w:ascii="Arial Narrow" w:hAnsi="Arial Narrow" w:cs="Times New Roman"/>
                  <w:b/>
                  <w:bCs/>
                  <w:sz w:val="24"/>
                  <w:szCs w:val="24"/>
                  <w:lang w:val="ro-RO"/>
                </w:rPr>
                <w:t>Ordinul comun Ministerul Sănătății – A.N.M.C.S. nr.1312/250/2020 privind organizarea şi funcţionarea structurii de management al calităţii serviciilor de sănătate în cadrul unităţilor sanitare cu paturi şi serviciilor de ambulanţă, în procesul de implementare a sistemului de management al calităţii serviciilor de sănătate şi siguranţei pacientului;</w:t>
              </w:r>
            </w:hyperlink>
          </w:p>
          <w:p w14:paraId="2FF17095" w14:textId="77777777" w:rsidR="003A5E72" w:rsidRDefault="003A5E72" w:rsidP="003A5E72">
            <w:pPr>
              <w:jc w:val="both"/>
              <w:rPr>
                <w:rFonts w:ascii="Arial Narrow" w:eastAsia="Times New Roman" w:hAnsi="Arial Narrow" w:cs="Times New Roman"/>
                <w:b/>
                <w:bCs/>
                <w:color w:val="000000"/>
                <w:sz w:val="24"/>
                <w:szCs w:val="24"/>
                <w:lang w:val="pt-PT"/>
              </w:rPr>
            </w:pPr>
          </w:p>
          <w:p w14:paraId="5E16E516"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5684DA7E" w14:textId="77777777" w:rsidTr="00644C7F">
        <w:tc>
          <w:tcPr>
            <w:tcW w:w="5000" w:type="pct"/>
          </w:tcPr>
          <w:p w14:paraId="21D75C90" w14:textId="2F1624A1" w:rsidR="007C0379" w:rsidRPr="003A5E72" w:rsidRDefault="00D53B64" w:rsidP="003A5E72">
            <w:pPr>
              <w:pStyle w:val="ListParagraph"/>
              <w:numPr>
                <w:ilvl w:val="0"/>
                <w:numId w:val="32"/>
              </w:numPr>
              <w:jc w:val="both"/>
              <w:rPr>
                <w:rFonts w:ascii="Arial Narrow" w:hAnsi="Arial Narrow"/>
                <w:b/>
                <w:bCs/>
                <w:sz w:val="24"/>
                <w:szCs w:val="24"/>
                <w:lang w:val="ro-RO"/>
              </w:rPr>
            </w:pPr>
            <w:hyperlink r:id="rId25" w:history="1">
              <w:r w:rsidR="007C0379" w:rsidRPr="00EF1DFD">
                <w:rPr>
                  <w:rStyle w:val="Hyperlink"/>
                  <w:rFonts w:ascii="Arial Narrow" w:hAnsi="Arial Narrow"/>
                  <w:b/>
                  <w:bCs/>
                  <w:sz w:val="24"/>
                  <w:szCs w:val="24"/>
                  <w:lang w:val="ro-RO"/>
                </w:rPr>
                <w:t>Ordinul  Presedintelui A.N.M.C.S. nr.35/2021 privind constituirea Consiliului Naţional al Siguranţei Pacientului şi aprobarea Statutului acestuia</w:t>
              </w:r>
              <w:r w:rsidR="007C0379" w:rsidRPr="00EF1DFD">
                <w:rPr>
                  <w:rStyle w:val="Hyperlink"/>
                  <w:rFonts w:ascii="Arial Narrow" w:eastAsia="Times New Roman" w:hAnsi="Arial Narrow" w:cs="Times New Roman"/>
                  <w:b/>
                  <w:bCs/>
                  <w:sz w:val="24"/>
                  <w:szCs w:val="24"/>
                  <w:lang w:val="ro-RO"/>
                </w:rPr>
                <w:t>, cu modificările și completările ulterioare</w:t>
              </w:r>
              <w:r w:rsidR="007C0379" w:rsidRPr="00EF1DFD">
                <w:rPr>
                  <w:rStyle w:val="Hyperlink"/>
                  <w:rFonts w:ascii="Arial Narrow" w:hAnsi="Arial Narrow"/>
                  <w:b/>
                  <w:bCs/>
                  <w:sz w:val="24"/>
                  <w:szCs w:val="24"/>
                  <w:lang w:val="ro-RO"/>
                </w:rPr>
                <w:t>;</w:t>
              </w:r>
            </w:hyperlink>
          </w:p>
          <w:p w14:paraId="3754AEAA" w14:textId="77777777" w:rsidR="003A5E72" w:rsidRDefault="003A5E72" w:rsidP="003A5E72">
            <w:pPr>
              <w:jc w:val="both"/>
              <w:rPr>
                <w:rFonts w:ascii="Arial Narrow" w:hAnsi="Arial Narrow" w:cs="Times New Roman"/>
                <w:b/>
                <w:bCs/>
                <w:sz w:val="24"/>
                <w:szCs w:val="24"/>
                <w:lang w:val="ro-RO"/>
              </w:rPr>
            </w:pPr>
          </w:p>
          <w:p w14:paraId="7947E764" w14:textId="77777777" w:rsidR="003A5E72" w:rsidRPr="003A5E72" w:rsidRDefault="003A5E72" w:rsidP="003A5E72">
            <w:pPr>
              <w:jc w:val="both"/>
              <w:rPr>
                <w:rFonts w:ascii="Arial Narrow" w:hAnsi="Arial Narrow" w:cs="Times New Roman"/>
                <w:b/>
                <w:bCs/>
                <w:sz w:val="24"/>
                <w:szCs w:val="24"/>
                <w:lang w:val="ro-RO"/>
              </w:rPr>
            </w:pPr>
          </w:p>
        </w:tc>
      </w:tr>
      <w:tr w:rsidR="007C0379" w:rsidRPr="007C0379" w14:paraId="55BCA58D" w14:textId="77777777" w:rsidTr="00644C7F">
        <w:tc>
          <w:tcPr>
            <w:tcW w:w="5000" w:type="pct"/>
          </w:tcPr>
          <w:p w14:paraId="6E99D82B" w14:textId="1FC75366"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26" w:history="1">
              <w:r w:rsidR="007C0379" w:rsidRPr="00EF1DFD">
                <w:rPr>
                  <w:rStyle w:val="Hyperlink"/>
                  <w:rFonts w:ascii="Arial Narrow" w:hAnsi="Arial Narrow" w:cs="Times New Roman"/>
                  <w:b/>
                  <w:sz w:val="24"/>
                  <w:szCs w:val="24"/>
                  <w:lang w:val="ro-RO"/>
                </w:rPr>
                <w:t>Ordinul Președintelui A.N.M.C.S. nr.418/2020 privind aprobarea curriculumurilor-cadru pentru cursurile de formare în domeniul managementului calităţii serviciilor de sănătate;</w:t>
              </w:r>
            </w:hyperlink>
          </w:p>
          <w:p w14:paraId="558BE2A6" w14:textId="77777777" w:rsidR="003A5E72" w:rsidRDefault="003A5E72" w:rsidP="003A5E72">
            <w:pPr>
              <w:jc w:val="both"/>
              <w:rPr>
                <w:rFonts w:ascii="Arial Narrow" w:hAnsi="Arial Narrow" w:cs="Times New Roman"/>
                <w:b/>
                <w:bCs/>
                <w:sz w:val="24"/>
                <w:szCs w:val="24"/>
                <w:lang w:val="ro-RO"/>
              </w:rPr>
            </w:pPr>
          </w:p>
          <w:p w14:paraId="41BEF4A8" w14:textId="77777777" w:rsidR="003A5E72" w:rsidRPr="003A5E72" w:rsidRDefault="003A5E72" w:rsidP="003A5E72">
            <w:pPr>
              <w:jc w:val="both"/>
              <w:rPr>
                <w:rFonts w:ascii="Arial Narrow" w:hAnsi="Arial Narrow" w:cs="Times New Roman"/>
                <w:b/>
                <w:bCs/>
                <w:sz w:val="24"/>
                <w:szCs w:val="24"/>
                <w:lang w:val="ro-RO"/>
              </w:rPr>
            </w:pPr>
          </w:p>
        </w:tc>
      </w:tr>
      <w:tr w:rsidR="007C0379" w:rsidRPr="007C0379" w14:paraId="32F6FABA" w14:textId="77777777" w:rsidTr="00644C7F">
        <w:tc>
          <w:tcPr>
            <w:tcW w:w="5000" w:type="pct"/>
          </w:tcPr>
          <w:p w14:paraId="22C34214" w14:textId="288E740B"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27"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hAnsi="Arial Narrow" w:cs="Times New Roman"/>
                  <w:b/>
                  <w:sz w:val="24"/>
                  <w:szCs w:val="24"/>
                  <w:lang w:val="ro-RO"/>
                </w:rPr>
                <w:t>nr.326/2020 privind aprobarea Codului de conduită a evaluatorilor de servicii de sănătate;</w:t>
              </w:r>
            </w:hyperlink>
          </w:p>
          <w:p w14:paraId="72B1F68B" w14:textId="77777777" w:rsidR="003A5E72" w:rsidRDefault="003A5E72" w:rsidP="003A5E72">
            <w:pPr>
              <w:jc w:val="both"/>
              <w:rPr>
                <w:rFonts w:ascii="Arial Narrow" w:hAnsi="Arial Narrow" w:cs="Times New Roman"/>
                <w:b/>
                <w:sz w:val="24"/>
                <w:szCs w:val="24"/>
                <w:lang w:val="ro-RO"/>
              </w:rPr>
            </w:pPr>
          </w:p>
          <w:p w14:paraId="4127E7DE"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64DFCC8E" w14:textId="77777777" w:rsidTr="00644C7F">
        <w:tc>
          <w:tcPr>
            <w:tcW w:w="5000" w:type="pct"/>
          </w:tcPr>
          <w:p w14:paraId="7724E4A1" w14:textId="2E5DBE9E"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28"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hAnsi="Arial Narrow" w:cs="Times New Roman"/>
                  <w:b/>
                  <w:sz w:val="24"/>
                  <w:szCs w:val="24"/>
                  <w:lang w:val="ro-RO"/>
                </w:rPr>
                <w:t>nr.321/2020 pentru aprobarea Instrucţiunilor privind desfăşurarea etapei de pregătire a evaluării unităţilor sanitare din ambulatoriu;</w:t>
              </w:r>
            </w:hyperlink>
          </w:p>
          <w:p w14:paraId="5E0E7B7E" w14:textId="77777777" w:rsidR="003A5E72" w:rsidRDefault="003A5E72" w:rsidP="003A5E72">
            <w:pPr>
              <w:jc w:val="both"/>
              <w:rPr>
                <w:rFonts w:ascii="Arial Narrow" w:eastAsia="Times New Roman" w:hAnsi="Arial Narrow" w:cs="Times New Roman"/>
                <w:b/>
                <w:bCs/>
                <w:color w:val="000000"/>
                <w:sz w:val="24"/>
                <w:szCs w:val="24"/>
                <w:lang w:val="pt-PT"/>
              </w:rPr>
            </w:pPr>
          </w:p>
          <w:p w14:paraId="47FD8B8F"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2D2E9D0F" w14:textId="77777777" w:rsidTr="00644C7F">
        <w:tc>
          <w:tcPr>
            <w:tcW w:w="5000" w:type="pct"/>
          </w:tcPr>
          <w:p w14:paraId="17E60850" w14:textId="0BE6A9B7" w:rsidR="007C0379" w:rsidRPr="003A5E72" w:rsidRDefault="00D53B64" w:rsidP="003A5E72">
            <w:pPr>
              <w:pStyle w:val="ListParagraph"/>
              <w:numPr>
                <w:ilvl w:val="0"/>
                <w:numId w:val="32"/>
              </w:numPr>
              <w:jc w:val="both"/>
              <w:rPr>
                <w:rFonts w:ascii="Arial Narrow" w:hAnsi="Arial Narrow"/>
                <w:b/>
                <w:bCs/>
                <w:sz w:val="23"/>
                <w:szCs w:val="23"/>
                <w:lang w:val="ro-RO"/>
              </w:rPr>
            </w:pPr>
            <w:hyperlink r:id="rId29"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nr.318/2020 pentru aprobarea Instrucţiunilor privind desfăşurarea etapei de evaluare a unităţilor sanitare din ambulatoriu;</w:t>
              </w:r>
            </w:hyperlink>
          </w:p>
          <w:p w14:paraId="5DFF1D85" w14:textId="77777777" w:rsidR="003A5E72" w:rsidRDefault="003A5E72" w:rsidP="003A5E72">
            <w:pPr>
              <w:jc w:val="both"/>
              <w:rPr>
                <w:rFonts w:ascii="Arial Narrow" w:eastAsia="Times New Roman" w:hAnsi="Arial Narrow" w:cs="Times New Roman"/>
                <w:b/>
                <w:bCs/>
                <w:color w:val="000000"/>
                <w:sz w:val="24"/>
                <w:szCs w:val="24"/>
                <w:lang w:val="pt-PT"/>
              </w:rPr>
            </w:pPr>
          </w:p>
          <w:p w14:paraId="78B75B18"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30A766C4" w14:textId="77777777" w:rsidTr="00644C7F">
        <w:tc>
          <w:tcPr>
            <w:tcW w:w="5000" w:type="pct"/>
          </w:tcPr>
          <w:p w14:paraId="2FCB6DDC" w14:textId="6598843A"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0"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hAnsi="Arial Narrow" w:cs="Times New Roman"/>
                  <w:b/>
                  <w:sz w:val="24"/>
                  <w:szCs w:val="24"/>
                  <w:lang w:val="ro-RO"/>
                </w:rPr>
                <w:t>nr.298/2020 pentru aprobarea Metodologiei privind monitorizarea procesului de implementare a sistemului de management al calităţii serviciilor de sănătate şi siguranţei pacientului;</w:t>
              </w:r>
            </w:hyperlink>
          </w:p>
          <w:p w14:paraId="289F0CD7" w14:textId="77777777" w:rsidR="003A5E72" w:rsidRDefault="003A5E72" w:rsidP="003A5E72">
            <w:pPr>
              <w:jc w:val="both"/>
              <w:rPr>
                <w:rFonts w:ascii="Arial Narrow" w:eastAsia="Times New Roman" w:hAnsi="Arial Narrow" w:cs="Times New Roman"/>
                <w:b/>
                <w:bCs/>
                <w:color w:val="000000"/>
                <w:sz w:val="24"/>
                <w:szCs w:val="24"/>
                <w:lang w:val="pt-PT"/>
              </w:rPr>
            </w:pPr>
          </w:p>
          <w:p w14:paraId="704C0D4E"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21FFBE04" w14:textId="77777777" w:rsidTr="00644C7F">
        <w:tc>
          <w:tcPr>
            <w:tcW w:w="5000" w:type="pct"/>
          </w:tcPr>
          <w:p w14:paraId="377DFC14" w14:textId="520EFD53"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1"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hAnsi="Arial Narrow" w:cs="Times New Roman"/>
                  <w:b/>
                  <w:sz w:val="24"/>
                  <w:szCs w:val="24"/>
                  <w:lang w:val="ro-RO"/>
                </w:rPr>
                <w:t>nr.185/2020 pentru aprobarea Instrucţiunilor privind desfăşurarea etapei de pregătire a evaluării unităţilor sanitare cu paturi</w:t>
              </w:r>
              <w:r w:rsidR="007C0379" w:rsidRPr="00EF1DFD">
                <w:rPr>
                  <w:rStyle w:val="Hyperlink"/>
                  <w:rFonts w:ascii="Arial Narrow" w:eastAsia="Times New Roman" w:hAnsi="Arial Narrow" w:cs="Times New Roman"/>
                  <w:b/>
                  <w:bCs/>
                  <w:sz w:val="24"/>
                  <w:szCs w:val="24"/>
                  <w:lang w:val="ro-RO"/>
                </w:rPr>
                <w:t>, cu modificările și completările ulterioare</w:t>
              </w:r>
              <w:r w:rsidR="007C0379" w:rsidRPr="00EF1DFD">
                <w:rPr>
                  <w:rStyle w:val="Hyperlink"/>
                  <w:rFonts w:ascii="Arial Narrow" w:hAnsi="Arial Narrow" w:cs="Times New Roman"/>
                  <w:b/>
                  <w:sz w:val="24"/>
                  <w:szCs w:val="24"/>
                  <w:lang w:val="ro-RO"/>
                </w:rPr>
                <w:t>;</w:t>
              </w:r>
            </w:hyperlink>
          </w:p>
          <w:p w14:paraId="7C24A330" w14:textId="77777777" w:rsidR="003A5E72" w:rsidRDefault="003A5E72" w:rsidP="003A5E72">
            <w:pPr>
              <w:jc w:val="both"/>
              <w:rPr>
                <w:rFonts w:ascii="Arial Narrow" w:eastAsia="Times New Roman" w:hAnsi="Arial Narrow" w:cs="Times New Roman"/>
                <w:b/>
                <w:bCs/>
                <w:color w:val="000000"/>
                <w:sz w:val="24"/>
                <w:szCs w:val="24"/>
                <w:lang w:val="pt-PT"/>
              </w:rPr>
            </w:pPr>
          </w:p>
          <w:p w14:paraId="211E49BE" w14:textId="77777777" w:rsidR="003A5E72" w:rsidRPr="003A5E72" w:rsidRDefault="003A5E72" w:rsidP="003A5E72">
            <w:pPr>
              <w:jc w:val="both"/>
              <w:rPr>
                <w:rFonts w:ascii="Arial Narrow" w:eastAsia="Times New Roman" w:hAnsi="Arial Narrow" w:cs="Times New Roman"/>
                <w:b/>
                <w:bCs/>
                <w:color w:val="000000"/>
                <w:sz w:val="24"/>
                <w:szCs w:val="24"/>
                <w:lang w:val="pt-PT"/>
              </w:rPr>
            </w:pPr>
          </w:p>
        </w:tc>
      </w:tr>
      <w:tr w:rsidR="007C0379" w:rsidRPr="007C0379" w14:paraId="2C117E1E" w14:textId="77777777" w:rsidTr="00644C7F">
        <w:tc>
          <w:tcPr>
            <w:tcW w:w="5000" w:type="pct"/>
          </w:tcPr>
          <w:p w14:paraId="3E31034E" w14:textId="511AC65D" w:rsidR="007C0379" w:rsidRPr="003A5E72" w:rsidRDefault="00D53B64" w:rsidP="003A5E72">
            <w:pPr>
              <w:pStyle w:val="ListParagraph"/>
              <w:numPr>
                <w:ilvl w:val="0"/>
                <w:numId w:val="32"/>
              </w:numPr>
              <w:jc w:val="both"/>
              <w:rPr>
                <w:rFonts w:ascii="Arial Narrow" w:eastAsia="Times New Roman" w:hAnsi="Arial Narrow" w:cs="Times New Roman"/>
                <w:b/>
                <w:bCs/>
                <w:sz w:val="24"/>
                <w:szCs w:val="24"/>
                <w:lang w:val="ro-RO"/>
              </w:rPr>
            </w:pPr>
            <w:hyperlink r:id="rId32"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eastAsia="Times New Roman" w:hAnsi="Arial Narrow" w:cs="Times New Roman"/>
                  <w:b/>
                  <w:bCs/>
                  <w:sz w:val="24"/>
                  <w:szCs w:val="24"/>
                  <w:lang w:val="ro-RO"/>
                </w:rPr>
                <w:t>nr.148/2020 pentru aprobarea Instrucţiunilor privind desfăşurarea etapei de acreditare a unităţilor sanitare cu paturi, cu modificările și completările ulterioare;</w:t>
              </w:r>
            </w:hyperlink>
          </w:p>
          <w:p w14:paraId="687C2D8C" w14:textId="77777777" w:rsidR="003A5E72" w:rsidRDefault="003A5E72" w:rsidP="003A5E72">
            <w:pPr>
              <w:jc w:val="both"/>
              <w:rPr>
                <w:rFonts w:ascii="Arial Narrow" w:hAnsi="Arial Narrow" w:cs="Times New Roman"/>
                <w:b/>
                <w:sz w:val="24"/>
                <w:szCs w:val="24"/>
                <w:lang w:val="ro-RO"/>
              </w:rPr>
            </w:pPr>
          </w:p>
          <w:p w14:paraId="6B295792"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056B36D3" w14:textId="77777777" w:rsidTr="00644C7F">
        <w:tc>
          <w:tcPr>
            <w:tcW w:w="5000" w:type="pct"/>
          </w:tcPr>
          <w:p w14:paraId="4A3EDE9A" w14:textId="2BB96A49"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3"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hAnsi="Arial Narrow" w:cs="Times New Roman"/>
                  <w:b/>
                  <w:sz w:val="24"/>
                  <w:szCs w:val="24"/>
                  <w:lang w:val="ro-RO"/>
                </w:rPr>
                <w:t>nr.147/2020 pentru aprobarea Instrucţiunilor privind desfăşurarea etapei de evaluare a unităţilor sanitare cu paturi, cu modificările și completările ulterioare;</w:t>
              </w:r>
            </w:hyperlink>
          </w:p>
          <w:p w14:paraId="13B73412" w14:textId="77777777" w:rsidR="003A5E72" w:rsidRDefault="003A5E72" w:rsidP="003A5E72">
            <w:pPr>
              <w:jc w:val="both"/>
              <w:rPr>
                <w:rFonts w:ascii="Arial Narrow" w:hAnsi="Arial Narrow" w:cs="Times New Roman"/>
                <w:b/>
                <w:sz w:val="24"/>
                <w:szCs w:val="24"/>
                <w:lang w:val="ro-RO"/>
              </w:rPr>
            </w:pPr>
          </w:p>
          <w:p w14:paraId="362004F7"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400CB78A" w14:textId="77777777" w:rsidTr="00644C7F">
        <w:tc>
          <w:tcPr>
            <w:tcW w:w="5000" w:type="pct"/>
          </w:tcPr>
          <w:p w14:paraId="4297BB05" w14:textId="399BA86D"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4"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eastAsia="Times New Roman" w:hAnsi="Arial Narrow" w:cs="Times New Roman"/>
                  <w:b/>
                  <w:bCs/>
                  <w:sz w:val="24"/>
                  <w:szCs w:val="24"/>
                  <w:lang w:val="ro-RO"/>
                </w:rPr>
                <w:t>nr.432 din 23 decembrie 2019, publicat în M.Of. partea I nr.6/7.01.2020, privind aprobarea condiţiilor şi a metodologiei de suspendare a acreditării unităţilor sanitare cu paturi,</w:t>
              </w:r>
              <w:r w:rsidR="007C0379" w:rsidRPr="00EF1DFD">
                <w:rPr>
                  <w:rStyle w:val="Hyperlink"/>
                  <w:rFonts w:ascii="Arial Narrow" w:hAnsi="Arial Narrow" w:cs="Times New Roman"/>
                  <w:b/>
                  <w:sz w:val="24"/>
                  <w:szCs w:val="24"/>
                  <w:lang w:val="ro-RO"/>
                </w:rPr>
                <w:t xml:space="preserve"> cu modificările și completările ulterioare;</w:t>
              </w:r>
            </w:hyperlink>
          </w:p>
          <w:p w14:paraId="2C384349" w14:textId="77777777" w:rsidR="003A5E72" w:rsidRDefault="003A5E72" w:rsidP="003A5E72">
            <w:pPr>
              <w:jc w:val="both"/>
              <w:rPr>
                <w:rFonts w:ascii="Arial Narrow" w:hAnsi="Arial Narrow" w:cs="Times New Roman"/>
                <w:b/>
                <w:sz w:val="24"/>
                <w:szCs w:val="24"/>
                <w:lang w:val="ro-RO"/>
              </w:rPr>
            </w:pPr>
          </w:p>
          <w:p w14:paraId="7D22EDE0"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27B74E2A" w14:textId="77777777" w:rsidTr="00644C7F">
        <w:tc>
          <w:tcPr>
            <w:tcW w:w="5000" w:type="pct"/>
          </w:tcPr>
          <w:p w14:paraId="37508FC3" w14:textId="26F9216A" w:rsidR="007C0379" w:rsidRPr="003A5E72" w:rsidRDefault="00D53B64" w:rsidP="003A5E72">
            <w:pPr>
              <w:pStyle w:val="ListParagraph"/>
              <w:numPr>
                <w:ilvl w:val="0"/>
                <w:numId w:val="32"/>
              </w:numPr>
              <w:jc w:val="both"/>
              <w:rPr>
                <w:rFonts w:ascii="Arial Narrow" w:eastAsia="Times New Roman" w:hAnsi="Arial Narrow" w:cs="Times New Roman"/>
                <w:b/>
                <w:bCs/>
                <w:sz w:val="24"/>
                <w:szCs w:val="24"/>
                <w:lang w:val="ro-RO"/>
              </w:rPr>
            </w:pPr>
            <w:hyperlink r:id="rId35"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hAnsi="Arial Narrow"/>
                  <w:b/>
                  <w:bCs/>
                  <w:sz w:val="23"/>
                  <w:szCs w:val="23"/>
                  <w:lang w:val="ro-RO"/>
                </w:rPr>
                <w:t xml:space="preserve"> </w:t>
              </w:r>
              <w:r w:rsidR="007C0379" w:rsidRPr="00EF1DFD">
                <w:rPr>
                  <w:rStyle w:val="Hyperlink"/>
                  <w:rFonts w:ascii="Arial Narrow" w:eastAsia="Times New Roman" w:hAnsi="Arial Narrow" w:cs="Times New Roman"/>
                  <w:b/>
                  <w:bCs/>
                  <w:sz w:val="24"/>
                  <w:szCs w:val="24"/>
                  <w:lang w:val="ro-RO"/>
                </w:rPr>
                <w:t>nr.176/2018 pentru aprobarea participării, în calitate de observatori pe lângă comisiile de evaluare în vederea acreditării unităţilor sanitare cu paturi, a unor reprezentanţi ai asociaţiilor reprezentative ale pacienţilor la nivel naţional;</w:t>
              </w:r>
            </w:hyperlink>
          </w:p>
          <w:p w14:paraId="7F99943C" w14:textId="77777777" w:rsidR="003A5E72" w:rsidRDefault="003A5E72" w:rsidP="003A5E72">
            <w:pPr>
              <w:jc w:val="both"/>
              <w:rPr>
                <w:rFonts w:ascii="Arial Narrow" w:hAnsi="Arial Narrow" w:cs="Times New Roman"/>
                <w:b/>
                <w:sz w:val="24"/>
                <w:szCs w:val="24"/>
                <w:lang w:val="ro-RO"/>
              </w:rPr>
            </w:pPr>
          </w:p>
          <w:p w14:paraId="42EA0B10"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7A7EA85C" w14:textId="77777777" w:rsidTr="00644C7F">
        <w:tc>
          <w:tcPr>
            <w:tcW w:w="5000" w:type="pct"/>
          </w:tcPr>
          <w:p w14:paraId="345AC2F4" w14:textId="74A3AB7F"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6"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eastAsia="Times New Roman" w:hAnsi="Arial Narrow" w:cs="Times New Roman"/>
                  <w:b/>
                  <w:bCs/>
                  <w:sz w:val="24"/>
                  <w:szCs w:val="24"/>
                  <w:lang w:val="ro-RO"/>
                </w:rPr>
                <w:t xml:space="preserve"> nr.95/2018 privind aprobarea Metodologiei pentru recunoaşterea furnizorilor de servicii de formare în domeniul managementului calităţii serviciilor de sănătate,</w:t>
              </w:r>
              <w:r w:rsidR="007C0379" w:rsidRPr="00EF1DFD">
                <w:rPr>
                  <w:rStyle w:val="Hyperlink"/>
                  <w:rFonts w:ascii="Arial Narrow" w:hAnsi="Arial Narrow" w:cs="Times New Roman"/>
                  <w:b/>
                  <w:sz w:val="24"/>
                  <w:szCs w:val="24"/>
                  <w:lang w:val="ro-RO"/>
                </w:rPr>
                <w:t xml:space="preserve"> cu modificările și completările ulterioare;</w:t>
              </w:r>
            </w:hyperlink>
          </w:p>
          <w:p w14:paraId="401AB3EB" w14:textId="77777777" w:rsidR="003A5E72" w:rsidRDefault="003A5E72" w:rsidP="003A5E72">
            <w:pPr>
              <w:jc w:val="both"/>
              <w:rPr>
                <w:rFonts w:ascii="Arial Narrow" w:hAnsi="Arial Narrow" w:cs="Times New Roman"/>
                <w:b/>
                <w:sz w:val="24"/>
                <w:szCs w:val="24"/>
                <w:lang w:val="ro-RO"/>
              </w:rPr>
            </w:pPr>
          </w:p>
          <w:p w14:paraId="3E3E6392"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7391CB7E" w14:textId="77777777" w:rsidTr="00644C7F">
        <w:tc>
          <w:tcPr>
            <w:tcW w:w="5000" w:type="pct"/>
          </w:tcPr>
          <w:p w14:paraId="37BE2F50" w14:textId="23B033A3"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7"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eastAsia="Times New Roman" w:hAnsi="Arial Narrow" w:cs="Times New Roman"/>
                  <w:b/>
                  <w:bCs/>
                  <w:sz w:val="24"/>
                  <w:szCs w:val="24"/>
                  <w:lang w:val="ro-RO"/>
                </w:rPr>
                <w:t xml:space="preserve"> nr.10/2018 privind aprobarea categoriilor de acreditare a unităţilor sanitare cu paturi aferente celui de al II-lea ciclu de acreditare</w:t>
              </w:r>
              <w:r w:rsidR="007C0379" w:rsidRPr="00EF1DFD">
                <w:rPr>
                  <w:rStyle w:val="Hyperlink"/>
                  <w:rFonts w:ascii="Arial Narrow" w:hAnsi="Arial Narrow" w:cs="Times New Roman"/>
                  <w:b/>
                  <w:sz w:val="24"/>
                  <w:szCs w:val="24"/>
                  <w:lang w:val="ro-RO"/>
                </w:rPr>
                <w:t>, cu modificările și completările ulterioare;</w:t>
              </w:r>
            </w:hyperlink>
          </w:p>
          <w:p w14:paraId="3B4FE657" w14:textId="77777777" w:rsidR="003A5E72" w:rsidRDefault="003A5E72" w:rsidP="003A5E72">
            <w:pPr>
              <w:jc w:val="both"/>
              <w:rPr>
                <w:rFonts w:ascii="Arial Narrow" w:hAnsi="Arial Narrow" w:cs="Times New Roman"/>
                <w:b/>
                <w:sz w:val="24"/>
                <w:szCs w:val="24"/>
                <w:lang w:val="ro-RO"/>
              </w:rPr>
            </w:pPr>
          </w:p>
          <w:p w14:paraId="680DC6D5" w14:textId="77777777" w:rsidR="003A5E72" w:rsidRPr="003A5E72" w:rsidRDefault="003A5E72" w:rsidP="003A5E72">
            <w:pPr>
              <w:jc w:val="both"/>
              <w:rPr>
                <w:rFonts w:ascii="Arial Narrow" w:hAnsi="Arial Narrow" w:cs="Times New Roman"/>
                <w:b/>
                <w:sz w:val="24"/>
                <w:szCs w:val="24"/>
                <w:lang w:val="ro-RO"/>
              </w:rPr>
            </w:pPr>
          </w:p>
        </w:tc>
      </w:tr>
      <w:tr w:rsidR="007C0379" w:rsidRPr="007C0379" w14:paraId="0470A092" w14:textId="77777777" w:rsidTr="00644C7F">
        <w:tc>
          <w:tcPr>
            <w:tcW w:w="5000" w:type="pct"/>
          </w:tcPr>
          <w:p w14:paraId="704B9BEA" w14:textId="61EB1A5A"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8" w:history="1">
              <w:r w:rsidR="007C0379" w:rsidRPr="00EF1DFD">
                <w:rPr>
                  <w:rStyle w:val="Hyperlink"/>
                  <w:rFonts w:ascii="Arial Narrow" w:hAnsi="Arial Narrow" w:cs="Times New Roman"/>
                  <w:b/>
                  <w:sz w:val="24"/>
                  <w:szCs w:val="24"/>
                  <w:lang w:val="ro-RO"/>
                </w:rPr>
                <w:t>Ordinul Președintelui A.N.M.C.S nr.249/2017 privind aprobarea structurii comisiilor de evaluare în vederea acreditării unităţilor sanitare cu paturi, pentru al II-lea ciclu de acreditare, cu modificările și completările ulterioare;</w:t>
              </w:r>
            </w:hyperlink>
          </w:p>
          <w:p w14:paraId="46CD4DD1" w14:textId="77777777" w:rsidR="003A5E72" w:rsidRDefault="003A5E72" w:rsidP="003A5E72">
            <w:pPr>
              <w:jc w:val="both"/>
              <w:rPr>
                <w:rFonts w:ascii="Arial Narrow" w:eastAsia="Times New Roman" w:hAnsi="Arial Narrow" w:cs="Times New Roman"/>
                <w:b/>
                <w:bCs/>
                <w:sz w:val="24"/>
                <w:szCs w:val="24"/>
                <w:lang w:val="ro-RO"/>
              </w:rPr>
            </w:pPr>
          </w:p>
          <w:p w14:paraId="3B38931D" w14:textId="77777777" w:rsidR="003A5E72" w:rsidRPr="003A5E72" w:rsidRDefault="003A5E72" w:rsidP="003A5E72">
            <w:pPr>
              <w:jc w:val="both"/>
              <w:rPr>
                <w:rFonts w:ascii="Arial Narrow" w:eastAsia="Times New Roman" w:hAnsi="Arial Narrow" w:cs="Times New Roman"/>
                <w:b/>
                <w:bCs/>
                <w:sz w:val="24"/>
                <w:szCs w:val="24"/>
                <w:lang w:val="ro-RO"/>
              </w:rPr>
            </w:pPr>
          </w:p>
        </w:tc>
      </w:tr>
      <w:tr w:rsidR="007C0379" w:rsidRPr="007C0379" w14:paraId="1C808EC1" w14:textId="77777777" w:rsidTr="00644C7F">
        <w:tc>
          <w:tcPr>
            <w:tcW w:w="5000" w:type="pct"/>
          </w:tcPr>
          <w:p w14:paraId="22521F85" w14:textId="2775AD48" w:rsidR="007C0379" w:rsidRPr="003A5E72" w:rsidRDefault="00D53B64" w:rsidP="003A5E72">
            <w:pPr>
              <w:pStyle w:val="ListParagraph"/>
              <w:numPr>
                <w:ilvl w:val="0"/>
                <w:numId w:val="32"/>
              </w:numPr>
              <w:jc w:val="both"/>
              <w:rPr>
                <w:rFonts w:ascii="Arial Narrow" w:hAnsi="Arial Narrow" w:cs="Times New Roman"/>
                <w:b/>
                <w:sz w:val="24"/>
                <w:szCs w:val="24"/>
                <w:lang w:val="ro-RO"/>
              </w:rPr>
            </w:pPr>
            <w:hyperlink r:id="rId39" w:history="1">
              <w:r w:rsidR="007C0379" w:rsidRPr="00EF1DFD">
                <w:rPr>
                  <w:rStyle w:val="Hyperlink"/>
                  <w:rFonts w:ascii="Arial Narrow" w:hAnsi="Arial Narrow" w:cs="Times New Roman"/>
                  <w:b/>
                  <w:sz w:val="24"/>
                  <w:szCs w:val="24"/>
                  <w:lang w:val="ro-RO"/>
                </w:rPr>
                <w:t>Ordinul Președintelui A.N.M.C.S</w:t>
              </w:r>
              <w:r w:rsidR="007C0379" w:rsidRPr="00EF1DFD">
                <w:rPr>
                  <w:rStyle w:val="Hyperlink"/>
                  <w:rFonts w:ascii="Arial Narrow" w:eastAsia="Times New Roman" w:hAnsi="Arial Narrow" w:cs="Times New Roman"/>
                  <w:b/>
                  <w:bCs/>
                  <w:sz w:val="24"/>
                  <w:szCs w:val="24"/>
                  <w:lang w:val="ro-RO"/>
                </w:rPr>
                <w:t xml:space="preserve"> nr.651/2016 privind recunoaşterea, evidenţa, evaluarea, monitorizarea şi perfecţionarea evaluatorilor de servicii de sănătate ai Autorităţii Naţionale de Management al Calităţii în Sănătate</w:t>
              </w:r>
              <w:r w:rsidR="007C0379" w:rsidRPr="00EF1DFD">
                <w:rPr>
                  <w:rStyle w:val="Hyperlink"/>
                  <w:rFonts w:ascii="Arial Narrow" w:hAnsi="Arial Narrow" w:cs="Times New Roman"/>
                  <w:b/>
                  <w:sz w:val="24"/>
                  <w:szCs w:val="24"/>
                  <w:lang w:val="ro-RO"/>
                </w:rPr>
                <w:t>, cu modificările și completările ulterioare.</w:t>
              </w:r>
            </w:hyperlink>
          </w:p>
          <w:p w14:paraId="053EE189" w14:textId="77777777" w:rsidR="003A5E72" w:rsidRDefault="003A5E72" w:rsidP="003A5E72">
            <w:pPr>
              <w:jc w:val="both"/>
              <w:rPr>
                <w:rFonts w:ascii="Arial Narrow" w:eastAsia="Times New Roman" w:hAnsi="Arial Narrow" w:cs="Times New Roman"/>
                <w:b/>
                <w:bCs/>
                <w:sz w:val="24"/>
                <w:szCs w:val="24"/>
                <w:lang w:val="ro-RO"/>
              </w:rPr>
            </w:pPr>
          </w:p>
          <w:p w14:paraId="6FCCBD21" w14:textId="77777777" w:rsidR="003A5E72" w:rsidRPr="003A5E72" w:rsidRDefault="003A5E72" w:rsidP="003A5E72">
            <w:pPr>
              <w:jc w:val="both"/>
              <w:rPr>
                <w:rFonts w:ascii="Arial Narrow" w:eastAsia="Times New Roman" w:hAnsi="Arial Narrow" w:cs="Times New Roman"/>
                <w:b/>
                <w:bCs/>
                <w:sz w:val="24"/>
                <w:szCs w:val="24"/>
                <w:lang w:val="ro-RO"/>
              </w:rPr>
            </w:pPr>
          </w:p>
        </w:tc>
      </w:tr>
      <w:tr w:rsidR="00B51C51" w:rsidRPr="007C0379" w14:paraId="286C078F" w14:textId="77777777" w:rsidTr="00644C7F">
        <w:tc>
          <w:tcPr>
            <w:tcW w:w="5000" w:type="pct"/>
          </w:tcPr>
          <w:p w14:paraId="1AD31221" w14:textId="77777777" w:rsidR="00B51C51" w:rsidRDefault="00B51C51" w:rsidP="00B51C51">
            <w:pPr>
              <w:jc w:val="both"/>
              <w:rPr>
                <w:rFonts w:ascii="Arial Narrow" w:hAnsi="Arial Narrow" w:cs="Times New Roman"/>
                <w:b/>
                <w:color w:val="FF0000"/>
                <w:sz w:val="24"/>
                <w:szCs w:val="24"/>
                <w:lang w:val="ro-RO"/>
              </w:rPr>
            </w:pPr>
          </w:p>
          <w:p w14:paraId="5F0E5D50" w14:textId="29CC7213" w:rsidR="00B51C51" w:rsidRPr="00B51C51" w:rsidRDefault="00B51C51" w:rsidP="00B51C51">
            <w:pPr>
              <w:pStyle w:val="ListParagraph"/>
              <w:numPr>
                <w:ilvl w:val="0"/>
                <w:numId w:val="32"/>
              </w:numPr>
              <w:jc w:val="both"/>
              <w:rPr>
                <w:rStyle w:val="Hyperlink"/>
                <w:rFonts w:ascii="Arial Narrow" w:hAnsi="Arial Narrow"/>
                <w:b/>
                <w:bCs/>
                <w:sz w:val="24"/>
                <w:szCs w:val="24"/>
                <w:bdr w:val="none" w:sz="0" w:space="0" w:color="auto" w:frame="1"/>
                <w:shd w:val="clear" w:color="auto" w:fill="FFFFFF"/>
              </w:rPr>
            </w:pPr>
            <w:r>
              <w:rPr>
                <w:rFonts w:ascii="Arial Narrow" w:hAnsi="Arial Narrow" w:cs="Times New Roman"/>
                <w:b/>
                <w:color w:val="FF0000"/>
                <w:sz w:val="24"/>
                <w:szCs w:val="24"/>
                <w:lang w:val="ro-RO"/>
              </w:rPr>
              <w:fldChar w:fldCharType="begin"/>
            </w:r>
            <w:r>
              <w:rPr>
                <w:rFonts w:ascii="Arial Narrow" w:hAnsi="Arial Narrow" w:cs="Times New Roman"/>
                <w:b/>
                <w:color w:val="FF0000"/>
                <w:sz w:val="24"/>
                <w:szCs w:val="24"/>
                <w:lang w:val="ro-RO"/>
              </w:rPr>
              <w:instrText xml:space="preserve"> HYPERLINK "https://ms.ro/media/documents/ORDIN_Nr._322_2019_forma_la_data_de_20.10.2023.pdf" </w:instrText>
            </w:r>
            <w:r>
              <w:rPr>
                <w:rFonts w:ascii="Arial Narrow" w:hAnsi="Arial Narrow" w:cs="Times New Roman"/>
                <w:b/>
                <w:color w:val="FF0000"/>
                <w:sz w:val="24"/>
                <w:szCs w:val="24"/>
                <w:lang w:val="ro-RO"/>
              </w:rPr>
              <w:fldChar w:fldCharType="separate"/>
            </w:r>
            <w:r w:rsidRPr="00B51C51">
              <w:rPr>
                <w:rStyle w:val="Hyperlink"/>
                <w:rFonts w:ascii="Arial Narrow" w:hAnsi="Arial Narrow" w:cs="Times New Roman"/>
                <w:b/>
                <w:sz w:val="24"/>
                <w:szCs w:val="24"/>
                <w:lang w:val="ro-RO"/>
              </w:rPr>
              <w:t>Ordinul Președintelui A.N.M.C.S</w:t>
            </w:r>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nr</w:t>
            </w:r>
            <w:proofErr w:type="spellEnd"/>
            <w:r w:rsidRPr="00B51C51">
              <w:rPr>
                <w:rStyle w:val="Hyperlink"/>
                <w:rFonts w:ascii="Arial Narrow" w:hAnsi="Arial Narrow"/>
                <w:b/>
                <w:bCs/>
                <w:sz w:val="24"/>
                <w:szCs w:val="24"/>
                <w:bdr w:val="none" w:sz="0" w:space="0" w:color="auto" w:frame="1"/>
                <w:shd w:val="clear" w:color="auto" w:fill="FFFFFF"/>
              </w:rPr>
              <w:t xml:space="preserve">. 322/2019 </w:t>
            </w:r>
            <w:proofErr w:type="spellStart"/>
            <w:r w:rsidRPr="00B51C51">
              <w:rPr>
                <w:rStyle w:val="Hyperlink"/>
                <w:rFonts w:ascii="Arial Narrow" w:hAnsi="Arial Narrow"/>
                <w:b/>
                <w:bCs/>
                <w:sz w:val="24"/>
                <w:szCs w:val="24"/>
                <w:bdr w:val="none" w:sz="0" w:space="0" w:color="auto" w:frame="1"/>
                <w:shd w:val="clear" w:color="auto" w:fill="FFFFFF"/>
              </w:rPr>
              <w:t>privind</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afișarea</w:t>
            </w:r>
            <w:proofErr w:type="spellEnd"/>
            <w:r w:rsidRPr="00B51C51">
              <w:rPr>
                <w:rStyle w:val="Hyperlink"/>
                <w:rFonts w:ascii="Arial Narrow" w:hAnsi="Arial Narrow"/>
                <w:b/>
                <w:bCs/>
                <w:sz w:val="24"/>
                <w:szCs w:val="24"/>
                <w:bdr w:val="none" w:sz="0" w:space="0" w:color="auto" w:frame="1"/>
                <w:shd w:val="clear" w:color="auto" w:fill="FFFFFF"/>
              </w:rPr>
              <w:t xml:space="preserve"> de </w:t>
            </w:r>
            <w:proofErr w:type="spellStart"/>
            <w:r w:rsidRPr="00B51C51">
              <w:rPr>
                <w:rStyle w:val="Hyperlink"/>
                <w:rFonts w:ascii="Arial Narrow" w:hAnsi="Arial Narrow"/>
                <w:b/>
                <w:bCs/>
                <w:sz w:val="24"/>
                <w:szCs w:val="24"/>
                <w:bdr w:val="none" w:sz="0" w:space="0" w:color="auto" w:frame="1"/>
                <w:shd w:val="clear" w:color="auto" w:fill="FFFFFF"/>
              </w:rPr>
              <w:t>către</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unitățile</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sanitare</w:t>
            </w:r>
            <w:proofErr w:type="spellEnd"/>
            <w:r w:rsidRPr="00B51C51">
              <w:rPr>
                <w:rStyle w:val="Hyperlink"/>
                <w:rFonts w:ascii="Arial Narrow" w:hAnsi="Arial Narrow"/>
                <w:b/>
                <w:bCs/>
                <w:sz w:val="24"/>
                <w:szCs w:val="24"/>
                <w:bdr w:val="none" w:sz="0" w:space="0" w:color="auto" w:frame="1"/>
                <w:shd w:val="clear" w:color="auto" w:fill="FFFFFF"/>
              </w:rPr>
              <w:t xml:space="preserve"> a </w:t>
            </w:r>
            <w:proofErr w:type="spellStart"/>
            <w:r w:rsidRPr="00B51C51">
              <w:rPr>
                <w:rStyle w:val="Hyperlink"/>
                <w:rFonts w:ascii="Arial Narrow" w:hAnsi="Arial Narrow"/>
                <w:b/>
                <w:bCs/>
                <w:sz w:val="24"/>
                <w:szCs w:val="24"/>
                <w:bdr w:val="none" w:sz="0" w:space="0" w:color="auto" w:frame="1"/>
                <w:shd w:val="clear" w:color="auto" w:fill="FFFFFF"/>
              </w:rPr>
              <w:t>informațiilor</w:t>
            </w:r>
            <w:proofErr w:type="spellEnd"/>
            <w:r w:rsidRPr="00B51C51">
              <w:rPr>
                <w:rStyle w:val="Hyperlink"/>
                <w:rFonts w:ascii="Arial Narrow" w:hAnsi="Arial Narrow"/>
                <w:b/>
                <w:bCs/>
                <w:sz w:val="24"/>
                <w:szCs w:val="24"/>
                <w:bdr w:val="none" w:sz="0" w:space="0" w:color="auto" w:frame="1"/>
                <w:shd w:val="clear" w:color="auto" w:fill="FFFFFF"/>
              </w:rPr>
              <w:t xml:space="preserve">     </w:t>
            </w:r>
          </w:p>
          <w:p w14:paraId="451EA380" w14:textId="77777777" w:rsidR="00B51C51" w:rsidRPr="00B51C51" w:rsidRDefault="00B51C51" w:rsidP="00B51C51">
            <w:pPr>
              <w:jc w:val="both"/>
              <w:rPr>
                <w:rStyle w:val="Hyperlink"/>
                <w:rFonts w:ascii="Arial Narrow" w:hAnsi="Arial Narrow"/>
                <w:b/>
                <w:bCs/>
                <w:sz w:val="24"/>
                <w:szCs w:val="24"/>
                <w:bdr w:val="none" w:sz="0" w:space="0" w:color="auto" w:frame="1"/>
                <w:shd w:val="clear" w:color="auto" w:fill="FFFFFF"/>
              </w:rPr>
            </w:pPr>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referitoare</w:t>
            </w:r>
            <w:proofErr w:type="spellEnd"/>
            <w:r w:rsidRPr="00B51C51">
              <w:rPr>
                <w:rStyle w:val="Hyperlink"/>
                <w:rFonts w:ascii="Arial Narrow" w:hAnsi="Arial Narrow"/>
                <w:b/>
                <w:bCs/>
                <w:sz w:val="24"/>
                <w:szCs w:val="24"/>
                <w:bdr w:val="none" w:sz="0" w:space="0" w:color="auto" w:frame="1"/>
                <w:shd w:val="clear" w:color="auto" w:fill="FFFFFF"/>
              </w:rPr>
              <w:t xml:space="preserve"> la </w:t>
            </w:r>
            <w:proofErr w:type="spellStart"/>
            <w:r w:rsidRPr="00B51C51">
              <w:rPr>
                <w:rStyle w:val="Hyperlink"/>
                <w:rFonts w:ascii="Arial Narrow" w:hAnsi="Arial Narrow"/>
                <w:b/>
                <w:bCs/>
                <w:sz w:val="24"/>
                <w:szCs w:val="24"/>
                <w:bdr w:val="none" w:sz="0" w:space="0" w:color="auto" w:frame="1"/>
                <w:shd w:val="clear" w:color="auto" w:fill="FFFFFF"/>
              </w:rPr>
              <w:t>acreditare</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precum</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și</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pentru</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aprobarea</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modelului</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certificatului</w:t>
            </w:r>
            <w:proofErr w:type="spellEnd"/>
            <w:r w:rsidRPr="00B51C51">
              <w:rPr>
                <w:rStyle w:val="Hyperlink"/>
                <w:rFonts w:ascii="Arial Narrow" w:hAnsi="Arial Narrow"/>
                <w:b/>
                <w:bCs/>
                <w:sz w:val="24"/>
                <w:szCs w:val="24"/>
                <w:bdr w:val="none" w:sz="0" w:space="0" w:color="auto" w:frame="1"/>
                <w:shd w:val="clear" w:color="auto" w:fill="FFFFFF"/>
              </w:rPr>
              <w:t xml:space="preserve"> de </w:t>
            </w:r>
            <w:proofErr w:type="spellStart"/>
            <w:r w:rsidRPr="00B51C51">
              <w:rPr>
                <w:rStyle w:val="Hyperlink"/>
                <w:rFonts w:ascii="Arial Narrow" w:hAnsi="Arial Narrow"/>
                <w:b/>
                <w:bCs/>
                <w:sz w:val="24"/>
                <w:szCs w:val="24"/>
                <w:bdr w:val="none" w:sz="0" w:space="0" w:color="auto" w:frame="1"/>
                <w:shd w:val="clear" w:color="auto" w:fill="FFFFFF"/>
              </w:rPr>
              <w:t>acreditare</w:t>
            </w:r>
            <w:proofErr w:type="spellEnd"/>
            <w:r w:rsidRPr="00B51C51">
              <w:rPr>
                <w:rStyle w:val="Hyperlink"/>
                <w:rFonts w:ascii="Arial Narrow" w:hAnsi="Arial Narrow"/>
                <w:b/>
                <w:bCs/>
                <w:sz w:val="24"/>
                <w:szCs w:val="24"/>
                <w:bdr w:val="none" w:sz="0" w:space="0" w:color="auto" w:frame="1"/>
                <w:shd w:val="clear" w:color="auto" w:fill="FFFFFF"/>
              </w:rPr>
              <w:t xml:space="preserve"> a </w:t>
            </w:r>
            <w:proofErr w:type="spellStart"/>
            <w:r w:rsidRPr="00B51C51">
              <w:rPr>
                <w:rStyle w:val="Hyperlink"/>
                <w:rFonts w:ascii="Arial Narrow" w:hAnsi="Arial Narrow"/>
                <w:b/>
                <w:bCs/>
                <w:sz w:val="24"/>
                <w:szCs w:val="24"/>
                <w:bdr w:val="none" w:sz="0" w:space="0" w:color="auto" w:frame="1"/>
                <w:shd w:val="clear" w:color="auto" w:fill="FFFFFF"/>
              </w:rPr>
              <w:t>unităților</w:t>
            </w:r>
            <w:proofErr w:type="spellEnd"/>
            <w:r w:rsidRPr="00B51C51">
              <w:rPr>
                <w:rStyle w:val="Hyperlink"/>
                <w:rFonts w:ascii="Arial Narrow" w:hAnsi="Arial Narrow"/>
                <w:b/>
                <w:bCs/>
                <w:sz w:val="24"/>
                <w:szCs w:val="24"/>
                <w:bdr w:val="none" w:sz="0" w:space="0" w:color="auto" w:frame="1"/>
                <w:shd w:val="clear" w:color="auto" w:fill="FFFFFF"/>
              </w:rPr>
              <w:t xml:space="preserve">    </w:t>
            </w:r>
          </w:p>
          <w:p w14:paraId="43732C62" w14:textId="77777777" w:rsidR="00B51C51" w:rsidRPr="00B51C51" w:rsidRDefault="00B51C51" w:rsidP="00B51C51">
            <w:pPr>
              <w:jc w:val="both"/>
              <w:rPr>
                <w:rStyle w:val="Hyperlink"/>
                <w:rFonts w:ascii="Arial Narrow" w:hAnsi="Arial Narrow" w:cs="Times New Roman"/>
                <w:b/>
                <w:sz w:val="24"/>
                <w:szCs w:val="24"/>
                <w:lang w:val="ro-RO"/>
              </w:rPr>
            </w:pPr>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sanitare</w:t>
            </w:r>
            <w:proofErr w:type="spellEnd"/>
            <w:r w:rsidRPr="00B51C51">
              <w:rPr>
                <w:rStyle w:val="Hyperlink"/>
                <w:rFonts w:ascii="Arial Narrow" w:hAnsi="Arial Narrow"/>
                <w:b/>
                <w:bCs/>
                <w:sz w:val="24"/>
                <w:szCs w:val="24"/>
                <w:bdr w:val="none" w:sz="0" w:space="0" w:color="auto" w:frame="1"/>
                <w:shd w:val="clear" w:color="auto" w:fill="FFFFFF"/>
              </w:rPr>
              <w:t xml:space="preserve"> cu </w:t>
            </w:r>
            <w:proofErr w:type="spellStart"/>
            <w:r w:rsidRPr="00B51C51">
              <w:rPr>
                <w:rStyle w:val="Hyperlink"/>
                <w:rFonts w:ascii="Arial Narrow" w:hAnsi="Arial Narrow"/>
                <w:b/>
                <w:bCs/>
                <w:sz w:val="24"/>
                <w:szCs w:val="24"/>
                <w:bdr w:val="none" w:sz="0" w:space="0" w:color="auto" w:frame="1"/>
                <w:shd w:val="clear" w:color="auto" w:fill="FFFFFF"/>
              </w:rPr>
              <w:t>paturi</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în</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cadrul</w:t>
            </w:r>
            <w:proofErr w:type="spellEnd"/>
            <w:r w:rsidRPr="00B51C51">
              <w:rPr>
                <w:rStyle w:val="Hyperlink"/>
                <w:rFonts w:ascii="Arial Narrow" w:hAnsi="Arial Narrow"/>
                <w:b/>
                <w:bCs/>
                <w:sz w:val="24"/>
                <w:szCs w:val="24"/>
                <w:bdr w:val="none" w:sz="0" w:space="0" w:color="auto" w:frame="1"/>
                <w:shd w:val="clear" w:color="auto" w:fill="FFFFFF"/>
              </w:rPr>
              <w:t xml:space="preserve"> </w:t>
            </w:r>
            <w:proofErr w:type="spellStart"/>
            <w:r w:rsidRPr="00B51C51">
              <w:rPr>
                <w:rStyle w:val="Hyperlink"/>
                <w:rFonts w:ascii="Arial Narrow" w:hAnsi="Arial Narrow"/>
                <w:b/>
                <w:bCs/>
                <w:sz w:val="24"/>
                <w:szCs w:val="24"/>
                <w:bdr w:val="none" w:sz="0" w:space="0" w:color="auto" w:frame="1"/>
                <w:shd w:val="clear" w:color="auto" w:fill="FFFFFF"/>
              </w:rPr>
              <w:t>celui</w:t>
            </w:r>
            <w:proofErr w:type="spellEnd"/>
            <w:r w:rsidRPr="00B51C51">
              <w:rPr>
                <w:rStyle w:val="Hyperlink"/>
                <w:rFonts w:ascii="Arial Narrow" w:hAnsi="Arial Narrow"/>
                <w:b/>
                <w:bCs/>
                <w:sz w:val="24"/>
                <w:szCs w:val="24"/>
                <w:bdr w:val="none" w:sz="0" w:space="0" w:color="auto" w:frame="1"/>
                <w:shd w:val="clear" w:color="auto" w:fill="FFFFFF"/>
              </w:rPr>
              <w:t xml:space="preserve"> de-al II-lea </w:t>
            </w:r>
            <w:proofErr w:type="spellStart"/>
            <w:r w:rsidRPr="00B51C51">
              <w:rPr>
                <w:rStyle w:val="Hyperlink"/>
                <w:rFonts w:ascii="Arial Narrow" w:hAnsi="Arial Narrow"/>
                <w:b/>
                <w:bCs/>
                <w:sz w:val="24"/>
                <w:szCs w:val="24"/>
                <w:bdr w:val="none" w:sz="0" w:space="0" w:color="auto" w:frame="1"/>
                <w:shd w:val="clear" w:color="auto" w:fill="FFFFFF"/>
              </w:rPr>
              <w:t>ciclu</w:t>
            </w:r>
            <w:proofErr w:type="spellEnd"/>
            <w:r w:rsidRPr="00B51C51">
              <w:rPr>
                <w:rStyle w:val="Hyperlink"/>
                <w:rFonts w:ascii="Arial Narrow" w:hAnsi="Arial Narrow"/>
                <w:b/>
                <w:bCs/>
                <w:sz w:val="24"/>
                <w:szCs w:val="24"/>
                <w:bdr w:val="none" w:sz="0" w:space="0" w:color="auto" w:frame="1"/>
                <w:shd w:val="clear" w:color="auto" w:fill="FFFFFF"/>
              </w:rPr>
              <w:t xml:space="preserve"> de </w:t>
            </w:r>
            <w:proofErr w:type="spellStart"/>
            <w:r w:rsidRPr="00B51C51">
              <w:rPr>
                <w:rStyle w:val="Hyperlink"/>
                <w:rFonts w:ascii="Arial Narrow" w:hAnsi="Arial Narrow"/>
                <w:b/>
                <w:bCs/>
                <w:sz w:val="24"/>
                <w:szCs w:val="24"/>
                <w:bdr w:val="none" w:sz="0" w:space="0" w:color="auto" w:frame="1"/>
                <w:shd w:val="clear" w:color="auto" w:fill="FFFFFF"/>
              </w:rPr>
              <w:t>acreditare</w:t>
            </w:r>
            <w:proofErr w:type="spellEnd"/>
            <w:r w:rsidRPr="00B51C51">
              <w:rPr>
                <w:rStyle w:val="Hyperlink"/>
                <w:rFonts w:ascii="Arial Narrow" w:hAnsi="Arial Narrow"/>
                <w:b/>
                <w:bCs/>
                <w:sz w:val="24"/>
                <w:szCs w:val="24"/>
                <w:bdr w:val="none" w:sz="0" w:space="0" w:color="auto" w:frame="1"/>
                <w:shd w:val="clear" w:color="auto" w:fill="FFFFFF"/>
              </w:rPr>
              <w:t>,</w:t>
            </w:r>
            <w:r w:rsidRPr="00B51C51">
              <w:rPr>
                <w:rStyle w:val="Hyperlink"/>
                <w:rFonts w:ascii="Arial Narrow" w:hAnsi="Arial Narrow" w:cs="Times New Roman"/>
                <w:b/>
                <w:sz w:val="24"/>
                <w:szCs w:val="24"/>
                <w:lang w:val="ro-RO"/>
              </w:rPr>
              <w:t xml:space="preserve"> cu modificările și completările    </w:t>
            </w:r>
          </w:p>
          <w:p w14:paraId="6DA32FC2" w14:textId="2AEA1967" w:rsidR="00B51C51" w:rsidRPr="00B51C51" w:rsidRDefault="00B51C51" w:rsidP="00B51C51">
            <w:pPr>
              <w:jc w:val="both"/>
              <w:rPr>
                <w:color w:val="FF0000"/>
              </w:rPr>
            </w:pPr>
            <w:r w:rsidRPr="00B51C51">
              <w:rPr>
                <w:rStyle w:val="Hyperlink"/>
                <w:rFonts w:ascii="Arial Narrow" w:hAnsi="Arial Narrow" w:cs="Times New Roman"/>
                <w:b/>
                <w:sz w:val="24"/>
                <w:szCs w:val="24"/>
                <w:lang w:val="ro-RO"/>
              </w:rPr>
              <w:t xml:space="preserve">             ulterioare;</w:t>
            </w:r>
            <w:r>
              <w:rPr>
                <w:rFonts w:ascii="Arial Narrow" w:hAnsi="Arial Narrow" w:cs="Times New Roman"/>
                <w:b/>
                <w:color w:val="FF0000"/>
                <w:sz w:val="24"/>
                <w:szCs w:val="24"/>
                <w:lang w:val="ro-RO"/>
              </w:rPr>
              <w:fldChar w:fldCharType="end"/>
            </w:r>
          </w:p>
        </w:tc>
      </w:tr>
      <w:tr w:rsidR="007C0379" w:rsidRPr="00295EE6" w14:paraId="664AC95D" w14:textId="77777777" w:rsidTr="00644C7F">
        <w:tc>
          <w:tcPr>
            <w:tcW w:w="5000" w:type="pct"/>
          </w:tcPr>
          <w:p w14:paraId="531EAF7D" w14:textId="30373F7C" w:rsidR="00DD5637" w:rsidRDefault="00C714ED" w:rsidP="00644C7F">
            <w:pPr>
              <w:jc w:val="center"/>
              <w:rPr>
                <w:rFonts w:ascii="Arial Narrow" w:eastAsia="Times New Roman" w:hAnsi="Arial Narrow" w:cs="Times New Roman"/>
                <w:b/>
                <w:bCs/>
                <w:sz w:val="28"/>
                <w:szCs w:val="28"/>
                <w:lang w:val="ro-RO"/>
              </w:rPr>
            </w:pPr>
            <w:r>
              <w:rPr>
                <w:rFonts w:ascii="Arial Narrow" w:eastAsia="Times New Roman" w:hAnsi="Arial Narrow" w:cs="Times New Roman"/>
                <w:b/>
                <w:bCs/>
                <w:sz w:val="28"/>
                <w:szCs w:val="28"/>
                <w:lang w:val="ro-RO"/>
              </w:rPr>
              <w:lastRenderedPageBreak/>
              <w:t>IV.</w:t>
            </w:r>
          </w:p>
          <w:p w14:paraId="0AF14E05" w14:textId="411159D7" w:rsidR="007C0379" w:rsidRPr="00BB0238" w:rsidRDefault="007C0379" w:rsidP="00644C7F">
            <w:pPr>
              <w:jc w:val="center"/>
              <w:rPr>
                <w:rFonts w:ascii="Arial Narrow" w:eastAsia="Times New Roman" w:hAnsi="Arial Narrow" w:cs="Times New Roman"/>
                <w:b/>
                <w:bCs/>
                <w:sz w:val="28"/>
                <w:szCs w:val="28"/>
                <w:lang w:val="ro-RO"/>
              </w:rPr>
            </w:pPr>
          </w:p>
        </w:tc>
      </w:tr>
      <w:tr w:rsidR="007C0379" w:rsidRPr="007C0379" w14:paraId="716461A6" w14:textId="77777777" w:rsidTr="00644C7F">
        <w:tc>
          <w:tcPr>
            <w:tcW w:w="5000" w:type="pct"/>
          </w:tcPr>
          <w:p w14:paraId="4E637AB0" w14:textId="7CF615AE" w:rsidR="007C0379" w:rsidRPr="003A5E72" w:rsidRDefault="00D53B64" w:rsidP="003A5E72">
            <w:pPr>
              <w:pStyle w:val="ListParagraph"/>
              <w:numPr>
                <w:ilvl w:val="0"/>
                <w:numId w:val="33"/>
              </w:numPr>
              <w:jc w:val="both"/>
              <w:rPr>
                <w:rFonts w:ascii="Arial Narrow" w:eastAsia="Times New Roman" w:hAnsi="Arial Narrow" w:cs="Times New Roman"/>
                <w:b/>
                <w:bCs/>
                <w:color w:val="191919"/>
                <w:sz w:val="24"/>
                <w:szCs w:val="24"/>
                <w:lang w:val="pt-PT"/>
              </w:rPr>
            </w:pPr>
            <w:hyperlink r:id="rId40" w:history="1">
              <w:r w:rsidR="00C714ED">
                <w:rPr>
                  <w:rStyle w:val="Hyperlink"/>
                  <w:rFonts w:ascii="Arial Narrow" w:hAnsi="Arial Narrow" w:cs="Arial"/>
                  <w:b/>
                  <w:sz w:val="23"/>
                  <w:szCs w:val="23"/>
                  <w:bdr w:val="none" w:sz="0" w:space="0" w:color="auto" w:frame="1"/>
                  <w:shd w:val="clear" w:color="auto" w:fill="FFFFFF"/>
                  <w:lang w:val="pt-BR"/>
                </w:rPr>
                <w:t>Ordonanța de U</w:t>
              </w:r>
              <w:r w:rsidR="007C0379" w:rsidRPr="00EF1DFD">
                <w:rPr>
                  <w:rStyle w:val="Hyperlink"/>
                  <w:rFonts w:ascii="Arial Narrow" w:hAnsi="Arial Narrow" w:cs="Arial"/>
                  <w:b/>
                  <w:sz w:val="23"/>
                  <w:szCs w:val="23"/>
                  <w:bdr w:val="none" w:sz="0" w:space="0" w:color="auto" w:frame="1"/>
                  <w:shd w:val="clear" w:color="auto" w:fill="FFFFFF"/>
                  <w:lang w:val="pt-BR"/>
                </w:rPr>
                <w:t>rgență a Guvernului</w:t>
              </w:r>
              <w:r w:rsidR="007C0379" w:rsidRPr="00EF1DFD">
                <w:rPr>
                  <w:rStyle w:val="Hyperlink"/>
                  <w:rFonts w:ascii="Arial Narrow" w:hAnsi="Arial Narrow" w:cs="Arial"/>
                  <w:b/>
                  <w:lang w:val="pt-BR"/>
                </w:rPr>
                <w:t xml:space="preserve"> </w:t>
              </w:r>
              <w:r w:rsidR="007C0379" w:rsidRPr="00EF1DFD">
                <w:rPr>
                  <w:rStyle w:val="Hyperlink"/>
                  <w:rFonts w:ascii="Arial Narrow" w:eastAsia="Times New Roman" w:hAnsi="Arial Narrow" w:cs="Times New Roman"/>
                  <w:b/>
                  <w:bCs/>
                  <w:sz w:val="24"/>
                  <w:szCs w:val="24"/>
                  <w:lang w:val="pt-PT"/>
                </w:rPr>
                <w:t>nr. 144/2008</w:t>
              </w:r>
              <w:r w:rsidR="007C0379" w:rsidRPr="00EF1DFD">
                <w:rPr>
                  <w:rStyle w:val="Hyperlink"/>
                  <w:rFonts w:ascii="Arial Narrow" w:eastAsia="Times New Roman" w:hAnsi="Arial Narrow" w:cs="Times New Roman"/>
                  <w:sz w:val="24"/>
                  <w:szCs w:val="24"/>
                  <w:lang w:val="pt-PT"/>
                </w:rPr>
                <w:t xml:space="preserve"> </w:t>
              </w:r>
              <w:r w:rsidR="007C0379" w:rsidRPr="00EF1DFD">
                <w:rPr>
                  <w:rStyle w:val="Hyperlink"/>
                  <w:rFonts w:ascii="Arial Narrow" w:eastAsia="Times New Roman" w:hAnsi="Arial Narrow" w:cs="Times New Roman"/>
                  <w:b/>
                  <w:bCs/>
                  <w:sz w:val="24"/>
                  <w:szCs w:val="24"/>
                  <w:lang w:val="pt-PT"/>
                </w:rPr>
                <w:t xml:space="preserve">privind exercitarea profesiei de asistent medical generalist, a profesiei de moaşă şi a profesiei de asistent medical, precum şi organizarea şi funcţionarea Ordinului Asistenţilor Medicali Generalişti, Moaşelor şi Asistenţilor Medicali din România </w:t>
              </w:r>
              <w:r w:rsidR="007C0379" w:rsidRPr="00EF1DFD">
                <w:rPr>
                  <w:rStyle w:val="Hyperlink"/>
                  <w:rFonts w:ascii="Arial Narrow" w:hAnsi="Arial Narrow" w:cs="Arial"/>
                  <w:b/>
                  <w:sz w:val="24"/>
                  <w:szCs w:val="24"/>
                  <w:shd w:val="clear" w:color="auto" w:fill="FFFFFF"/>
                  <w:lang w:val="pt-BR"/>
                </w:rPr>
                <w:t>aprobată cu modificări și completări prin Legea nr.53/2014</w:t>
              </w:r>
              <w:r w:rsidR="007C0379" w:rsidRPr="00EF1DFD">
                <w:rPr>
                  <w:rStyle w:val="Hyperlink"/>
                  <w:rFonts w:ascii="Arial" w:eastAsia="Times New Roman" w:hAnsi="Arial" w:cs="Arial"/>
                  <w:b/>
                  <w:bCs/>
                  <w:sz w:val="24"/>
                  <w:szCs w:val="24"/>
                  <w:lang w:val="pt-PT"/>
                </w:rPr>
                <w:t>,</w:t>
              </w:r>
              <w:r w:rsidR="007C0379" w:rsidRPr="00EF1DFD">
                <w:rPr>
                  <w:rStyle w:val="Hyperlink"/>
                  <w:rFonts w:ascii="Arial Narrow" w:eastAsia="Times New Roman" w:hAnsi="Arial Narrow" w:cs="Times New Roman"/>
                  <w:b/>
                  <w:bCs/>
                  <w:sz w:val="24"/>
                  <w:szCs w:val="24"/>
                  <w:lang w:val="pt-PT"/>
                </w:rPr>
                <w:t xml:space="preserve"> cu modificările și completările ulterioare.</w:t>
              </w:r>
            </w:hyperlink>
          </w:p>
          <w:p w14:paraId="5BC72128" w14:textId="77777777" w:rsidR="003A5E72" w:rsidRDefault="003A5E72" w:rsidP="003A5E72">
            <w:pPr>
              <w:jc w:val="both"/>
              <w:rPr>
                <w:rStyle w:val="rvts101"/>
                <w:rFonts w:ascii="Arial Narrow" w:eastAsia="Times New Roman" w:hAnsi="Arial Narrow"/>
                <w:b w:val="0"/>
                <w:bCs w:val="0"/>
                <w:color w:val="000000"/>
                <w:lang w:val="pt-PT"/>
              </w:rPr>
            </w:pPr>
          </w:p>
          <w:p w14:paraId="5E1BF3C9" w14:textId="77777777" w:rsidR="003A5E72" w:rsidRPr="003A5E72" w:rsidRDefault="003A5E72" w:rsidP="003A5E72">
            <w:pPr>
              <w:jc w:val="both"/>
              <w:rPr>
                <w:rStyle w:val="rvts101"/>
                <w:rFonts w:ascii="Arial Narrow" w:eastAsia="Times New Roman" w:hAnsi="Arial Narrow"/>
                <w:b w:val="0"/>
                <w:bCs w:val="0"/>
                <w:color w:val="000000"/>
                <w:lang w:val="pt-PT"/>
              </w:rPr>
            </w:pPr>
          </w:p>
        </w:tc>
      </w:tr>
      <w:tr w:rsidR="007C0379" w:rsidRPr="00A95E38" w14:paraId="17E0A960" w14:textId="77777777" w:rsidTr="00644C7F">
        <w:tc>
          <w:tcPr>
            <w:tcW w:w="5000" w:type="pct"/>
          </w:tcPr>
          <w:p w14:paraId="51B0775A" w14:textId="77777777" w:rsidR="007C0379" w:rsidRDefault="007C0379" w:rsidP="00C714ED">
            <w:pPr>
              <w:pStyle w:val="ListParagraph"/>
              <w:tabs>
                <w:tab w:val="left" w:pos="255"/>
              </w:tabs>
              <w:spacing w:before="146"/>
              <w:ind w:left="0"/>
              <w:jc w:val="center"/>
              <w:rPr>
                <w:rFonts w:ascii="Arial Narrow" w:eastAsia="Times New Roman" w:hAnsi="Arial Narrow" w:cs="Arial"/>
                <w:b/>
                <w:bCs/>
                <w:color w:val="000000"/>
                <w:sz w:val="28"/>
                <w:szCs w:val="28"/>
                <w:bdr w:val="none" w:sz="0" w:space="0" w:color="auto" w:frame="1"/>
                <w:lang w:val="ro-RO"/>
              </w:rPr>
            </w:pPr>
            <w:r w:rsidRPr="00BB0238">
              <w:rPr>
                <w:rFonts w:ascii="Arial Narrow" w:eastAsia="Times New Roman" w:hAnsi="Arial Narrow" w:cs="Arial"/>
                <w:b/>
                <w:bCs/>
                <w:color w:val="000000"/>
                <w:sz w:val="28"/>
                <w:szCs w:val="28"/>
                <w:bdr w:val="none" w:sz="0" w:space="0" w:color="auto" w:frame="1"/>
                <w:lang w:val="ro-RO"/>
              </w:rPr>
              <w:t>V.</w:t>
            </w:r>
          </w:p>
          <w:p w14:paraId="33031245" w14:textId="77777777" w:rsidR="00C714ED" w:rsidRPr="00BB0238" w:rsidRDefault="00C714ED" w:rsidP="00DD5637">
            <w:pPr>
              <w:pStyle w:val="ListParagraph"/>
              <w:tabs>
                <w:tab w:val="left" w:pos="255"/>
              </w:tabs>
              <w:spacing w:before="146"/>
              <w:ind w:left="0"/>
              <w:rPr>
                <w:rFonts w:ascii="Arial Narrow" w:eastAsia="Times New Roman" w:hAnsi="Arial Narrow" w:cs="Arial"/>
                <w:b/>
                <w:bCs/>
                <w:color w:val="000000"/>
                <w:sz w:val="28"/>
                <w:szCs w:val="28"/>
                <w:bdr w:val="none" w:sz="0" w:space="0" w:color="auto" w:frame="1"/>
                <w:lang w:val="ro-RO"/>
              </w:rPr>
            </w:pPr>
          </w:p>
        </w:tc>
      </w:tr>
      <w:tr w:rsidR="007C0379" w:rsidRPr="007C0379" w14:paraId="2DFFCA9E" w14:textId="77777777" w:rsidTr="00644C7F">
        <w:tc>
          <w:tcPr>
            <w:tcW w:w="5000" w:type="pct"/>
          </w:tcPr>
          <w:p w14:paraId="326A665A" w14:textId="2E3AE711" w:rsidR="007C0379" w:rsidRPr="003A5E72" w:rsidRDefault="00D53B64" w:rsidP="003A5E72">
            <w:pPr>
              <w:pStyle w:val="ListParagraph"/>
              <w:numPr>
                <w:ilvl w:val="0"/>
                <w:numId w:val="34"/>
              </w:numPr>
              <w:shd w:val="clear" w:color="auto" w:fill="FFFFFF"/>
              <w:jc w:val="both"/>
              <w:rPr>
                <w:rFonts w:ascii="Arial Narrow" w:hAnsi="Arial Narrow" w:cs="Arial"/>
                <w:b/>
                <w:lang w:val="pt-BR"/>
              </w:rPr>
            </w:pPr>
            <w:hyperlink r:id="rId41" w:history="1">
              <w:r w:rsidR="00C714ED">
                <w:rPr>
                  <w:rStyle w:val="Hyperlink"/>
                  <w:rFonts w:ascii="Arial Narrow" w:hAnsi="Arial Narrow" w:cs="Arial"/>
                  <w:b/>
                  <w:sz w:val="23"/>
                  <w:szCs w:val="23"/>
                  <w:bdr w:val="none" w:sz="0" w:space="0" w:color="auto" w:frame="1"/>
                  <w:shd w:val="clear" w:color="auto" w:fill="FFFFFF"/>
                  <w:lang w:val="pt-BR"/>
                </w:rPr>
                <w:t>Ordonanța de U</w:t>
              </w:r>
              <w:r w:rsidR="007C0379" w:rsidRPr="00EF051B">
                <w:rPr>
                  <w:rStyle w:val="Hyperlink"/>
                  <w:rFonts w:ascii="Arial Narrow" w:hAnsi="Arial Narrow" w:cs="Arial"/>
                  <w:b/>
                  <w:sz w:val="23"/>
                  <w:szCs w:val="23"/>
                  <w:bdr w:val="none" w:sz="0" w:space="0" w:color="auto" w:frame="1"/>
                  <w:shd w:val="clear" w:color="auto" w:fill="FFFFFF"/>
                  <w:lang w:val="pt-BR"/>
                </w:rPr>
                <w:t>rgență a Guvernului nr.18/2017</w:t>
              </w:r>
              <w:r w:rsidR="007C0379" w:rsidRPr="00EF051B">
                <w:rPr>
                  <w:rStyle w:val="Hyperlink"/>
                  <w:rFonts w:ascii="Arial Narrow" w:hAnsi="Arial Narrow" w:cs="Arial"/>
                  <w:b/>
                  <w:sz w:val="23"/>
                  <w:szCs w:val="23"/>
                  <w:shd w:val="clear" w:color="auto" w:fill="FFFFFF"/>
                  <w:lang w:val="pt-BR"/>
                </w:rPr>
                <w:t> privind asistența medicală obligatorie, aprobată cu modificări și completări prin </w:t>
              </w:r>
              <w:r w:rsidR="007C0379" w:rsidRPr="00EF051B">
                <w:rPr>
                  <w:rStyle w:val="Hyperlink"/>
                  <w:rFonts w:ascii="Arial Narrow" w:hAnsi="Arial Narrow" w:cs="Arial"/>
                  <w:b/>
                  <w:sz w:val="23"/>
                  <w:szCs w:val="23"/>
                  <w:bdr w:val="none" w:sz="0" w:space="0" w:color="auto" w:frame="1"/>
                  <w:shd w:val="clear" w:color="auto" w:fill="FFFFFF"/>
                  <w:lang w:val="pt-BR"/>
                </w:rPr>
                <w:t>Legea nr.180/2017</w:t>
              </w:r>
              <w:r w:rsidR="007C0379" w:rsidRPr="00EF051B">
                <w:rPr>
                  <w:rStyle w:val="Hyperlink"/>
                  <w:rFonts w:ascii="Arial Narrow" w:hAnsi="Arial Narrow" w:cs="Arial"/>
                  <w:b/>
                  <w:lang w:val="pt-BR"/>
                </w:rPr>
                <w:t>,</w:t>
              </w:r>
              <w:r w:rsidR="007C0379" w:rsidRPr="00EF051B">
                <w:rPr>
                  <w:rStyle w:val="Hyperlink"/>
                  <w:rFonts w:ascii="Arial Narrow" w:hAnsi="Arial Narrow" w:cs="Times New Roman"/>
                  <w:b/>
                  <w:bCs/>
                  <w:sz w:val="24"/>
                  <w:szCs w:val="24"/>
                  <w:lang w:val="ro-RO"/>
                </w:rPr>
                <w:t xml:space="preserve"> cu modificările și completările ulterioare</w:t>
              </w:r>
              <w:r w:rsidR="007C0379" w:rsidRPr="00EF051B">
                <w:rPr>
                  <w:rStyle w:val="Hyperlink"/>
                  <w:rFonts w:ascii="Arial Narrow" w:hAnsi="Arial Narrow" w:cs="Arial"/>
                  <w:b/>
                  <w:lang w:val="pt-BR"/>
                </w:rPr>
                <w:t>;</w:t>
              </w:r>
            </w:hyperlink>
          </w:p>
          <w:p w14:paraId="006F5BD2" w14:textId="77777777" w:rsidR="003A5E72" w:rsidRDefault="003A5E72" w:rsidP="003A5E72">
            <w:pPr>
              <w:shd w:val="clear" w:color="auto" w:fill="FFFFFF"/>
              <w:jc w:val="both"/>
              <w:rPr>
                <w:rFonts w:ascii="Arial Narrow" w:eastAsia="Times New Roman" w:hAnsi="Arial Narrow" w:cs="Arial"/>
                <w:b/>
                <w:bCs/>
                <w:color w:val="000000"/>
                <w:sz w:val="24"/>
                <w:szCs w:val="24"/>
                <w:bdr w:val="none" w:sz="0" w:space="0" w:color="auto" w:frame="1"/>
                <w:lang w:val="ro-RO"/>
              </w:rPr>
            </w:pPr>
          </w:p>
          <w:p w14:paraId="182C17C8" w14:textId="77777777" w:rsidR="003A5E72" w:rsidRDefault="003A5E72" w:rsidP="003A5E72">
            <w:pPr>
              <w:shd w:val="clear" w:color="auto" w:fill="FFFFFF"/>
              <w:jc w:val="both"/>
              <w:rPr>
                <w:rFonts w:ascii="Arial Narrow" w:eastAsia="Times New Roman" w:hAnsi="Arial Narrow" w:cs="Arial"/>
                <w:b/>
                <w:bCs/>
                <w:color w:val="000000"/>
                <w:sz w:val="24"/>
                <w:szCs w:val="24"/>
                <w:bdr w:val="none" w:sz="0" w:space="0" w:color="auto" w:frame="1"/>
                <w:lang w:val="ro-RO"/>
              </w:rPr>
            </w:pPr>
          </w:p>
          <w:p w14:paraId="20CE8638" w14:textId="77777777" w:rsidR="00C714ED" w:rsidRPr="003A5E72" w:rsidRDefault="00C714ED" w:rsidP="003A5E72">
            <w:pPr>
              <w:shd w:val="clear" w:color="auto" w:fill="FFFFFF"/>
              <w:jc w:val="both"/>
              <w:rPr>
                <w:rFonts w:ascii="Arial Narrow" w:eastAsia="Times New Roman" w:hAnsi="Arial Narrow" w:cs="Arial"/>
                <w:b/>
                <w:bCs/>
                <w:color w:val="000000"/>
                <w:sz w:val="24"/>
                <w:szCs w:val="24"/>
                <w:bdr w:val="none" w:sz="0" w:space="0" w:color="auto" w:frame="1"/>
                <w:lang w:val="ro-RO"/>
              </w:rPr>
            </w:pPr>
          </w:p>
        </w:tc>
      </w:tr>
      <w:tr w:rsidR="007C0379" w:rsidRPr="007C0379" w14:paraId="0BFB61C3" w14:textId="77777777" w:rsidTr="00644C7F">
        <w:tc>
          <w:tcPr>
            <w:tcW w:w="5000" w:type="pct"/>
          </w:tcPr>
          <w:p w14:paraId="3FB9FADA" w14:textId="21D260C5" w:rsidR="007C0379" w:rsidRDefault="00D53B64" w:rsidP="003A5E72">
            <w:pPr>
              <w:pStyle w:val="ListParagraph"/>
              <w:numPr>
                <w:ilvl w:val="0"/>
                <w:numId w:val="34"/>
              </w:numPr>
              <w:shd w:val="clear" w:color="auto" w:fill="FFFFFF"/>
              <w:jc w:val="both"/>
              <w:rPr>
                <w:rFonts w:ascii="Arial Narrow" w:eastAsia="Times New Roman" w:hAnsi="Arial Narrow" w:cs="Arial"/>
                <w:b/>
                <w:bCs/>
                <w:color w:val="000000"/>
                <w:sz w:val="24"/>
                <w:szCs w:val="24"/>
                <w:bdr w:val="none" w:sz="0" w:space="0" w:color="auto" w:frame="1"/>
                <w:lang w:val="ro-RO"/>
              </w:rPr>
            </w:pPr>
            <w:hyperlink r:id="rId42" w:history="1">
              <w:r w:rsidR="007C0379" w:rsidRPr="00EF1DFD">
                <w:rPr>
                  <w:rStyle w:val="Hyperlink"/>
                  <w:rFonts w:ascii="Arial Narrow" w:eastAsia="Times New Roman" w:hAnsi="Arial Narrow" w:cs="Arial"/>
                  <w:b/>
                  <w:bCs/>
                  <w:sz w:val="24"/>
                  <w:szCs w:val="24"/>
                  <w:bdr w:val="none" w:sz="0" w:space="0" w:color="auto" w:frame="1"/>
                  <w:lang w:val="ro-RO"/>
                </w:rPr>
                <w:t>H.G nr. 324/2019</w:t>
              </w:r>
              <w:r w:rsidR="007C0379" w:rsidRPr="00EF1DFD">
                <w:rPr>
                  <w:rStyle w:val="Hyperlink"/>
                  <w:rFonts w:ascii="Arial Narrow" w:eastAsia="Times New Roman" w:hAnsi="Arial Narrow" w:cs="Arial"/>
                  <w:sz w:val="24"/>
                  <w:szCs w:val="24"/>
                  <w:lang w:val="ro-RO"/>
                </w:rPr>
                <w:t xml:space="preserve"> </w:t>
              </w:r>
              <w:r w:rsidR="007C0379" w:rsidRPr="00EF1DFD">
                <w:rPr>
                  <w:rStyle w:val="Hyperlink"/>
                  <w:rFonts w:ascii="Arial Narrow" w:eastAsia="Times New Roman" w:hAnsi="Arial Narrow" w:cs="Arial"/>
                  <w:b/>
                  <w:bCs/>
                  <w:sz w:val="24"/>
                  <w:szCs w:val="24"/>
                  <w:bdr w:val="none" w:sz="0" w:space="0" w:color="auto" w:frame="1"/>
                  <w:lang w:val="ro-RO"/>
                </w:rPr>
                <w:t>pentru aprobarea Normelor metodologice privind organizarea, funcţionarea şi finanţarea activităţii de asistenţă medicală comunitară.</w:t>
              </w:r>
            </w:hyperlink>
          </w:p>
          <w:p w14:paraId="06FC4E0C" w14:textId="77777777" w:rsidR="003A5E72" w:rsidRDefault="003A5E72" w:rsidP="003A5E72">
            <w:pPr>
              <w:shd w:val="clear" w:color="auto" w:fill="FFFFFF"/>
              <w:jc w:val="both"/>
              <w:rPr>
                <w:rFonts w:ascii="Arial Narrow" w:eastAsia="Times New Roman" w:hAnsi="Arial Narrow" w:cs="Arial"/>
                <w:color w:val="000000"/>
                <w:sz w:val="24"/>
                <w:szCs w:val="24"/>
                <w:lang w:val="ro-RO"/>
              </w:rPr>
            </w:pPr>
          </w:p>
          <w:p w14:paraId="6E991B49" w14:textId="77777777" w:rsidR="00C714ED" w:rsidRDefault="00C714ED" w:rsidP="003A5E72">
            <w:pPr>
              <w:shd w:val="clear" w:color="auto" w:fill="FFFFFF"/>
              <w:jc w:val="both"/>
              <w:rPr>
                <w:rFonts w:ascii="Arial Narrow" w:eastAsia="Times New Roman" w:hAnsi="Arial Narrow" w:cs="Arial"/>
                <w:color w:val="000000"/>
                <w:sz w:val="24"/>
                <w:szCs w:val="24"/>
                <w:lang w:val="ro-RO"/>
              </w:rPr>
            </w:pPr>
          </w:p>
          <w:p w14:paraId="490CD2AF" w14:textId="77777777" w:rsidR="003A5E72" w:rsidRPr="003A5E72" w:rsidRDefault="003A5E72" w:rsidP="003A5E72">
            <w:pPr>
              <w:shd w:val="clear" w:color="auto" w:fill="FFFFFF"/>
              <w:jc w:val="both"/>
              <w:rPr>
                <w:rFonts w:ascii="Arial Narrow" w:eastAsia="Times New Roman" w:hAnsi="Arial Narrow" w:cs="Arial"/>
                <w:color w:val="000000"/>
                <w:sz w:val="24"/>
                <w:szCs w:val="24"/>
                <w:lang w:val="ro-RO"/>
              </w:rPr>
            </w:pPr>
          </w:p>
        </w:tc>
      </w:tr>
      <w:tr w:rsidR="007C0379" w:rsidRPr="00A95E38" w14:paraId="123224C3" w14:textId="77777777" w:rsidTr="00644C7F">
        <w:tc>
          <w:tcPr>
            <w:tcW w:w="5000" w:type="pct"/>
          </w:tcPr>
          <w:p w14:paraId="79DFA743" w14:textId="77777777" w:rsidR="007C0379" w:rsidRDefault="007C0379" w:rsidP="00644C7F">
            <w:pPr>
              <w:shd w:val="clear" w:color="auto" w:fill="FFFFFF"/>
              <w:jc w:val="center"/>
              <w:rPr>
                <w:rFonts w:ascii="Arial Narrow" w:eastAsia="Times New Roman" w:hAnsi="Arial Narrow" w:cs="Arial"/>
                <w:b/>
                <w:color w:val="000000"/>
                <w:sz w:val="28"/>
                <w:szCs w:val="28"/>
                <w:lang w:val="ro-RO"/>
              </w:rPr>
            </w:pPr>
            <w:r w:rsidRPr="00A46037">
              <w:rPr>
                <w:rFonts w:ascii="Arial Narrow" w:eastAsia="Times New Roman" w:hAnsi="Arial Narrow" w:cs="Arial"/>
                <w:b/>
                <w:color w:val="000000"/>
                <w:sz w:val="28"/>
                <w:szCs w:val="28"/>
                <w:lang w:val="ro-RO"/>
              </w:rPr>
              <w:t>VI.</w:t>
            </w:r>
          </w:p>
          <w:p w14:paraId="45E235AE" w14:textId="77777777" w:rsidR="00C714ED" w:rsidRPr="00A46037" w:rsidRDefault="00C714ED" w:rsidP="00644C7F">
            <w:pPr>
              <w:shd w:val="clear" w:color="auto" w:fill="FFFFFF"/>
              <w:jc w:val="center"/>
              <w:rPr>
                <w:rFonts w:ascii="Arial Narrow" w:eastAsia="Times New Roman" w:hAnsi="Arial Narrow" w:cs="Arial"/>
                <w:b/>
                <w:color w:val="000000"/>
                <w:sz w:val="28"/>
                <w:szCs w:val="28"/>
                <w:lang w:val="ro-RO"/>
              </w:rPr>
            </w:pPr>
          </w:p>
        </w:tc>
      </w:tr>
      <w:tr w:rsidR="007C0379" w:rsidRPr="00A95E38" w14:paraId="5DD203A3" w14:textId="77777777" w:rsidTr="00644C7F">
        <w:tc>
          <w:tcPr>
            <w:tcW w:w="5000" w:type="pct"/>
          </w:tcPr>
          <w:p w14:paraId="31EE9416" w14:textId="6F6A7D16" w:rsidR="007C0379" w:rsidRDefault="00D53B64" w:rsidP="003A5E72">
            <w:pPr>
              <w:pStyle w:val="ListParagraph"/>
              <w:numPr>
                <w:ilvl w:val="0"/>
                <w:numId w:val="35"/>
              </w:numPr>
              <w:jc w:val="both"/>
              <w:rPr>
                <w:rFonts w:ascii="Arial Narrow" w:hAnsi="Arial Narrow" w:cs="Times New Roman"/>
                <w:b/>
                <w:bCs/>
                <w:sz w:val="24"/>
                <w:szCs w:val="24"/>
                <w:lang w:val="ro-RO"/>
              </w:rPr>
            </w:pPr>
            <w:hyperlink r:id="rId43" w:history="1">
              <w:r w:rsidR="007C0379" w:rsidRPr="00EF1DFD">
                <w:rPr>
                  <w:rStyle w:val="Hyperlink"/>
                  <w:rFonts w:ascii="Arial Narrow" w:hAnsi="Arial Narrow" w:cs="Times New Roman"/>
                  <w:b/>
                  <w:bCs/>
                  <w:sz w:val="24"/>
                  <w:szCs w:val="24"/>
                  <w:lang w:val="ro-RO"/>
                </w:rPr>
                <w:t>H.G. nr.857/2011 privind stabilirea şi sancţionarea contravenţiilor la normele din domeniul sănătăţii publice, cu modificările și completările ulterioare.</w:t>
              </w:r>
            </w:hyperlink>
          </w:p>
          <w:p w14:paraId="5A5C3635" w14:textId="77777777" w:rsidR="003A5E72" w:rsidRDefault="003A5E72" w:rsidP="003A5E72">
            <w:pPr>
              <w:jc w:val="both"/>
              <w:rPr>
                <w:rFonts w:ascii="Arial Narrow" w:hAnsi="Arial Narrow" w:cs="Times New Roman"/>
                <w:b/>
                <w:bCs/>
                <w:sz w:val="24"/>
                <w:szCs w:val="24"/>
                <w:lang w:val="ro-RO"/>
              </w:rPr>
            </w:pPr>
          </w:p>
          <w:p w14:paraId="575AF705" w14:textId="77777777" w:rsidR="003A5E72" w:rsidRDefault="003A5E72" w:rsidP="003A5E72">
            <w:pPr>
              <w:jc w:val="both"/>
              <w:rPr>
                <w:rFonts w:ascii="Arial Narrow" w:hAnsi="Arial Narrow" w:cs="Times New Roman"/>
                <w:b/>
                <w:bCs/>
                <w:sz w:val="24"/>
                <w:szCs w:val="24"/>
                <w:lang w:val="ro-RO"/>
              </w:rPr>
            </w:pPr>
          </w:p>
          <w:p w14:paraId="28B90A6F" w14:textId="77777777" w:rsidR="003A5E72" w:rsidRPr="003A5E72" w:rsidRDefault="003A5E72" w:rsidP="003A5E72">
            <w:pPr>
              <w:jc w:val="both"/>
              <w:rPr>
                <w:rFonts w:ascii="Arial Narrow" w:hAnsi="Arial Narrow" w:cs="Times New Roman"/>
                <w:b/>
                <w:bCs/>
                <w:sz w:val="24"/>
                <w:szCs w:val="24"/>
                <w:lang w:val="ro-RO"/>
              </w:rPr>
            </w:pPr>
          </w:p>
        </w:tc>
      </w:tr>
    </w:tbl>
    <w:p w14:paraId="5CE270B6" w14:textId="77777777" w:rsidR="007C0379" w:rsidRPr="00A95E38" w:rsidRDefault="007C0379" w:rsidP="007C0379">
      <w:pPr>
        <w:spacing w:after="0" w:line="240" w:lineRule="auto"/>
        <w:jc w:val="both"/>
        <w:rPr>
          <w:rFonts w:ascii="Arial Narrow" w:hAnsi="Arial Narrow"/>
          <w:b/>
          <w:sz w:val="24"/>
          <w:szCs w:val="24"/>
          <w:lang w:val="ro-RO"/>
        </w:rPr>
      </w:pPr>
    </w:p>
    <w:p w14:paraId="2DF39099" w14:textId="77777777" w:rsidR="007C0379" w:rsidRPr="00A95E38" w:rsidRDefault="007C0379" w:rsidP="007C0379">
      <w:pPr>
        <w:spacing w:after="0" w:line="240" w:lineRule="auto"/>
        <w:jc w:val="center"/>
        <w:rPr>
          <w:rFonts w:ascii="Arial Narrow" w:hAnsi="Arial Narrow"/>
          <w:b/>
          <w:bCs/>
          <w:sz w:val="24"/>
          <w:szCs w:val="24"/>
          <w:lang w:val="ro-RO"/>
        </w:rPr>
      </w:pPr>
    </w:p>
    <w:sectPr w:rsidR="007C0379" w:rsidRPr="00A95E38" w:rsidSect="005E5854">
      <w:headerReference w:type="default" r:id="rId44"/>
      <w:footerReference w:type="default" r:id="rId45"/>
      <w:headerReference w:type="first" r:id="rId46"/>
      <w:footerReference w:type="first" r:id="rId47"/>
      <w:pgSz w:w="12240" w:h="15840"/>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3F3E1" w14:textId="77777777" w:rsidR="00D53B64" w:rsidRDefault="00D53B64" w:rsidP="004101D8">
      <w:pPr>
        <w:spacing w:after="0" w:line="240" w:lineRule="auto"/>
      </w:pPr>
      <w:r>
        <w:separator/>
      </w:r>
    </w:p>
  </w:endnote>
  <w:endnote w:type="continuationSeparator" w:id="0">
    <w:p w14:paraId="7A9AB9B5" w14:textId="77777777" w:rsidR="00D53B64" w:rsidRDefault="00D53B64" w:rsidP="00410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4521A" w14:textId="10F0E5F5" w:rsidR="009E6194" w:rsidRDefault="009E6194">
    <w:pPr>
      <w:pStyle w:val="Footer"/>
      <w:tabs>
        <w:tab w:val="clear" w:pos="4680"/>
        <w:tab w:val="clear" w:pos="9360"/>
      </w:tabs>
      <w:jc w:val="center"/>
      <w:rPr>
        <w:caps/>
        <w:color w:val="5B9BD5" w:themeColor="accent1"/>
      </w:rPr>
    </w:pPr>
    <w:r w:rsidRPr="004101D8">
      <w:rPr>
        <w:noProof/>
      </w:rPr>
      <w:drawing>
        <wp:inline distT="0" distB="0" distL="0" distR="0" wp14:anchorId="60A30EE5" wp14:editId="043E9585">
          <wp:extent cx="5943600" cy="6623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2305"/>
                  </a:xfrm>
                  <a:prstGeom prst="rect">
                    <a:avLst/>
                  </a:prstGeom>
                  <a:noFill/>
                  <a:ln>
                    <a:noFill/>
                  </a:ln>
                </pic:spPr>
              </pic:pic>
            </a:graphicData>
          </a:graphic>
        </wp:inline>
      </w:drawing>
    </w:r>
  </w:p>
  <w:p w14:paraId="6024B1A1" w14:textId="52C12FD5" w:rsidR="009E6194" w:rsidRPr="005E5854" w:rsidRDefault="009E6194">
    <w:pPr>
      <w:pStyle w:val="Footer"/>
      <w:tabs>
        <w:tab w:val="clear" w:pos="4680"/>
        <w:tab w:val="clear" w:pos="9360"/>
      </w:tabs>
      <w:jc w:val="center"/>
      <w:rPr>
        <w:caps/>
        <w:noProof/>
        <w:color w:val="000000" w:themeColor="text1"/>
      </w:rPr>
    </w:pPr>
    <w:r w:rsidRPr="005E5854">
      <w:rPr>
        <w:caps/>
        <w:color w:val="000000" w:themeColor="text1"/>
      </w:rPr>
      <w:fldChar w:fldCharType="begin"/>
    </w:r>
    <w:r w:rsidRPr="005E5854">
      <w:rPr>
        <w:caps/>
        <w:color w:val="000000" w:themeColor="text1"/>
      </w:rPr>
      <w:instrText xml:space="preserve"> PAGE   \* MERGEFORMAT </w:instrText>
    </w:r>
    <w:r w:rsidRPr="005E5854">
      <w:rPr>
        <w:caps/>
        <w:color w:val="000000" w:themeColor="text1"/>
      </w:rPr>
      <w:fldChar w:fldCharType="separate"/>
    </w:r>
    <w:r w:rsidR="008218DD">
      <w:rPr>
        <w:caps/>
        <w:noProof/>
        <w:color w:val="000000" w:themeColor="text1"/>
      </w:rPr>
      <w:t>11</w:t>
    </w:r>
    <w:r w:rsidRPr="005E5854">
      <w:rPr>
        <w:caps/>
        <w:noProof/>
        <w:color w:val="000000" w:themeColor="tex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17F3" w14:textId="35BD0B4A" w:rsidR="009E6194" w:rsidRDefault="009E6194">
    <w:pPr>
      <w:pStyle w:val="Footer"/>
    </w:pPr>
    <w:r w:rsidRPr="004101D8">
      <w:rPr>
        <w:noProof/>
      </w:rPr>
      <w:drawing>
        <wp:inline distT="0" distB="0" distL="0" distR="0" wp14:anchorId="3066D7F9" wp14:editId="4B0091E4">
          <wp:extent cx="5943600" cy="662305"/>
          <wp:effectExtent l="0" t="0" r="0" b="4445"/>
          <wp:docPr id="1792942798" name="Picture 179294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23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3A71E" w14:textId="77777777" w:rsidR="00D53B64" w:rsidRDefault="00D53B64" w:rsidP="004101D8">
      <w:pPr>
        <w:spacing w:after="0" w:line="240" w:lineRule="auto"/>
      </w:pPr>
      <w:r>
        <w:separator/>
      </w:r>
    </w:p>
  </w:footnote>
  <w:footnote w:type="continuationSeparator" w:id="0">
    <w:p w14:paraId="7C2FD2AA" w14:textId="77777777" w:rsidR="00D53B64" w:rsidRDefault="00D53B64" w:rsidP="00410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0CB45" w14:textId="77777777" w:rsidR="009E6194" w:rsidRDefault="009E6194">
    <w:pPr>
      <w:pStyle w:val="Header"/>
    </w:pPr>
    <w:r w:rsidRPr="004101D8">
      <w:rPr>
        <w:noProof/>
      </w:rPr>
      <w:drawing>
        <wp:inline distT="0" distB="0" distL="0" distR="0" wp14:anchorId="42DC4A6C" wp14:editId="181FD739">
          <wp:extent cx="5943600" cy="12491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4919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6776" w14:textId="1DAD54CF" w:rsidR="009E6194" w:rsidRDefault="009E6194">
    <w:pPr>
      <w:pStyle w:val="Header"/>
    </w:pPr>
    <w:r w:rsidRPr="004101D8">
      <w:rPr>
        <w:noProof/>
      </w:rPr>
      <w:drawing>
        <wp:inline distT="0" distB="0" distL="0" distR="0" wp14:anchorId="1D9B4658" wp14:editId="68E659D6">
          <wp:extent cx="5943600" cy="1249196"/>
          <wp:effectExtent l="0" t="0" r="0" b="8255"/>
          <wp:docPr id="1911631435" name="Picture 191163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491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98D"/>
    <w:multiLevelType w:val="multilevel"/>
    <w:tmpl w:val="BFE8D5E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12872"/>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1673D2F"/>
    <w:multiLevelType w:val="hybridMultilevel"/>
    <w:tmpl w:val="E0EC4B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7B407D4"/>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8A930A2"/>
    <w:multiLevelType w:val="hybridMultilevel"/>
    <w:tmpl w:val="27B6CD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9F206D9"/>
    <w:multiLevelType w:val="hybridMultilevel"/>
    <w:tmpl w:val="16225C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822C61"/>
    <w:multiLevelType w:val="hybridMultilevel"/>
    <w:tmpl w:val="DD408898"/>
    <w:lvl w:ilvl="0" w:tplc="56DE1AB4">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A1377"/>
    <w:multiLevelType w:val="hybridMultilevel"/>
    <w:tmpl w:val="46D82070"/>
    <w:lvl w:ilvl="0" w:tplc="8F3EA3CC">
      <w:start w:val="2"/>
      <w:numFmt w:val="decimal"/>
      <w:lvlText w:val="%1"/>
      <w:lvlJc w:val="left"/>
      <w:pPr>
        <w:ind w:left="382" w:hanging="360"/>
      </w:pPr>
      <w:rPr>
        <w:rFonts w:ascii="Times New Roman" w:hint="default"/>
        <w:b/>
        <w:color w:val="000000"/>
        <w:sz w:val="24"/>
      </w:rPr>
    </w:lvl>
    <w:lvl w:ilvl="1" w:tplc="04180019" w:tentative="1">
      <w:start w:val="1"/>
      <w:numFmt w:val="lowerLetter"/>
      <w:lvlText w:val="%2."/>
      <w:lvlJc w:val="left"/>
      <w:pPr>
        <w:ind w:left="1102" w:hanging="360"/>
      </w:pPr>
    </w:lvl>
    <w:lvl w:ilvl="2" w:tplc="0418001B" w:tentative="1">
      <w:start w:val="1"/>
      <w:numFmt w:val="lowerRoman"/>
      <w:lvlText w:val="%3."/>
      <w:lvlJc w:val="right"/>
      <w:pPr>
        <w:ind w:left="1822" w:hanging="180"/>
      </w:pPr>
    </w:lvl>
    <w:lvl w:ilvl="3" w:tplc="0418000F" w:tentative="1">
      <w:start w:val="1"/>
      <w:numFmt w:val="decimal"/>
      <w:lvlText w:val="%4."/>
      <w:lvlJc w:val="left"/>
      <w:pPr>
        <w:ind w:left="2542" w:hanging="360"/>
      </w:pPr>
    </w:lvl>
    <w:lvl w:ilvl="4" w:tplc="04180019" w:tentative="1">
      <w:start w:val="1"/>
      <w:numFmt w:val="lowerLetter"/>
      <w:lvlText w:val="%5."/>
      <w:lvlJc w:val="left"/>
      <w:pPr>
        <w:ind w:left="3262" w:hanging="360"/>
      </w:pPr>
    </w:lvl>
    <w:lvl w:ilvl="5" w:tplc="0418001B" w:tentative="1">
      <w:start w:val="1"/>
      <w:numFmt w:val="lowerRoman"/>
      <w:lvlText w:val="%6."/>
      <w:lvlJc w:val="right"/>
      <w:pPr>
        <w:ind w:left="3982" w:hanging="180"/>
      </w:pPr>
    </w:lvl>
    <w:lvl w:ilvl="6" w:tplc="0418000F" w:tentative="1">
      <w:start w:val="1"/>
      <w:numFmt w:val="decimal"/>
      <w:lvlText w:val="%7."/>
      <w:lvlJc w:val="left"/>
      <w:pPr>
        <w:ind w:left="4702" w:hanging="360"/>
      </w:pPr>
    </w:lvl>
    <w:lvl w:ilvl="7" w:tplc="04180019" w:tentative="1">
      <w:start w:val="1"/>
      <w:numFmt w:val="lowerLetter"/>
      <w:lvlText w:val="%8."/>
      <w:lvlJc w:val="left"/>
      <w:pPr>
        <w:ind w:left="5422" w:hanging="360"/>
      </w:pPr>
    </w:lvl>
    <w:lvl w:ilvl="8" w:tplc="0418001B" w:tentative="1">
      <w:start w:val="1"/>
      <w:numFmt w:val="lowerRoman"/>
      <w:lvlText w:val="%9."/>
      <w:lvlJc w:val="right"/>
      <w:pPr>
        <w:ind w:left="6142" w:hanging="180"/>
      </w:pPr>
    </w:lvl>
  </w:abstractNum>
  <w:abstractNum w:abstractNumId="8" w15:restartNumberingAfterBreak="0">
    <w:nsid w:val="211141CB"/>
    <w:multiLevelType w:val="hybridMultilevel"/>
    <w:tmpl w:val="EF10B6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8360F2"/>
    <w:multiLevelType w:val="hybridMultilevel"/>
    <w:tmpl w:val="DD408898"/>
    <w:lvl w:ilvl="0" w:tplc="FFFFFFFF">
      <w:start w:val="6"/>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73F5813"/>
    <w:multiLevelType w:val="hybridMultilevel"/>
    <w:tmpl w:val="B6625DB2"/>
    <w:lvl w:ilvl="0" w:tplc="86A878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85B98"/>
    <w:multiLevelType w:val="hybridMultilevel"/>
    <w:tmpl w:val="BC441F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D667C"/>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39A2217"/>
    <w:multiLevelType w:val="hybridMultilevel"/>
    <w:tmpl w:val="75245B56"/>
    <w:lvl w:ilvl="0" w:tplc="7FE28978">
      <w:start w:val="1"/>
      <w:numFmt w:val="decimal"/>
      <w:lvlText w:val="%1."/>
      <w:lvlJc w:val="left"/>
      <w:pPr>
        <w:ind w:left="1440" w:hanging="360"/>
      </w:pPr>
      <w:rPr>
        <w:rFonts w:ascii="Arial Narrow" w:hAnsi="Arial Narrow"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EC1415"/>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6F72585"/>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8F072BA"/>
    <w:multiLevelType w:val="hybridMultilevel"/>
    <w:tmpl w:val="0C742950"/>
    <w:lvl w:ilvl="0" w:tplc="157EF1A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7" w15:restartNumberingAfterBreak="0">
    <w:nsid w:val="503D7308"/>
    <w:multiLevelType w:val="hybridMultilevel"/>
    <w:tmpl w:val="BC441F86"/>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3167DB"/>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A721824"/>
    <w:multiLevelType w:val="hybridMultilevel"/>
    <w:tmpl w:val="0C7C6902"/>
    <w:lvl w:ilvl="0" w:tplc="081C793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7440A1"/>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04D47C4"/>
    <w:multiLevelType w:val="hybridMultilevel"/>
    <w:tmpl w:val="BC441F86"/>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775512"/>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50A088A"/>
    <w:multiLevelType w:val="hybridMultilevel"/>
    <w:tmpl w:val="709C8360"/>
    <w:lvl w:ilvl="0" w:tplc="66C2A9CC">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7032F06"/>
    <w:multiLevelType w:val="hybridMultilevel"/>
    <w:tmpl w:val="BC441F86"/>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A1023C3"/>
    <w:multiLevelType w:val="hybridMultilevel"/>
    <w:tmpl w:val="A38E0290"/>
    <w:lvl w:ilvl="0" w:tplc="66FA2144">
      <w:start w:val="9"/>
      <w:numFmt w:val="decimal"/>
      <w:lvlText w:val="%1."/>
      <w:lvlJc w:val="left"/>
      <w:pPr>
        <w:ind w:left="1800"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6" w15:restartNumberingAfterBreak="0">
    <w:nsid w:val="6B2941A5"/>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BF1458B"/>
    <w:multiLevelType w:val="hybridMultilevel"/>
    <w:tmpl w:val="07B0320A"/>
    <w:lvl w:ilvl="0" w:tplc="9FF8597A">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D156CB"/>
    <w:multiLevelType w:val="hybridMultilevel"/>
    <w:tmpl w:val="64D827CA"/>
    <w:lvl w:ilvl="0" w:tplc="B72CC476">
      <w:start w:val="1"/>
      <w:numFmt w:val="decimal"/>
      <w:lvlText w:val="%1."/>
      <w:lvlJc w:val="left"/>
      <w:pPr>
        <w:ind w:left="1440" w:hanging="360"/>
      </w:pPr>
      <w:rPr>
        <w:rFonts w:hint="default"/>
        <w:b/>
        <w:lang w:val="en-U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32641BB"/>
    <w:multiLevelType w:val="hybridMultilevel"/>
    <w:tmpl w:val="EF6CA88C"/>
    <w:lvl w:ilvl="0" w:tplc="82544170">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5CD16D2"/>
    <w:multiLevelType w:val="hybridMultilevel"/>
    <w:tmpl w:val="7628728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6171265"/>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77D62784"/>
    <w:multiLevelType w:val="hybridMultilevel"/>
    <w:tmpl w:val="3B582BB2"/>
    <w:lvl w:ilvl="0" w:tplc="79ECDC34">
      <w:start w:val="2"/>
      <w:numFmt w:val="bullet"/>
      <w:lvlText w:val="-"/>
      <w:lvlJc w:val="left"/>
      <w:pPr>
        <w:ind w:left="420" w:hanging="360"/>
      </w:pPr>
      <w:rPr>
        <w:rFonts w:ascii="Arial Narrow" w:eastAsia="Times New Roman" w:hAnsi="Arial Narrow"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7A6C604E"/>
    <w:multiLevelType w:val="hybridMultilevel"/>
    <w:tmpl w:val="6DE8FFFC"/>
    <w:lvl w:ilvl="0" w:tplc="FFFFFFFF">
      <w:start w:val="1"/>
      <w:numFmt w:val="decimal"/>
      <w:lvlText w:val="%1."/>
      <w:lvlJc w:val="left"/>
      <w:pPr>
        <w:ind w:left="1440" w:hanging="360"/>
      </w:pPr>
      <w:rPr>
        <w:rFonts w:hint="default"/>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C187273"/>
    <w:multiLevelType w:val="hybridMultilevel"/>
    <w:tmpl w:val="07B0320A"/>
    <w:lvl w:ilvl="0" w:tplc="FFFFFFFF">
      <w:start w:val="4"/>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10"/>
  </w:num>
  <w:num w:numId="2">
    <w:abstractNumId w:val="13"/>
  </w:num>
  <w:num w:numId="3">
    <w:abstractNumId w:val="0"/>
  </w:num>
  <w:num w:numId="4">
    <w:abstractNumId w:val="20"/>
  </w:num>
  <w:num w:numId="5">
    <w:abstractNumId w:val="19"/>
  </w:num>
  <w:num w:numId="6">
    <w:abstractNumId w:val="27"/>
  </w:num>
  <w:num w:numId="7">
    <w:abstractNumId w:val="34"/>
  </w:num>
  <w:num w:numId="8">
    <w:abstractNumId w:val="6"/>
  </w:num>
  <w:num w:numId="9">
    <w:abstractNumId w:val="9"/>
  </w:num>
  <w:num w:numId="10">
    <w:abstractNumId w:val="11"/>
  </w:num>
  <w:num w:numId="11">
    <w:abstractNumId w:val="21"/>
  </w:num>
  <w:num w:numId="12">
    <w:abstractNumId w:val="17"/>
  </w:num>
  <w:num w:numId="13">
    <w:abstractNumId w:val="24"/>
  </w:num>
  <w:num w:numId="14">
    <w:abstractNumId w:val="12"/>
  </w:num>
  <w:num w:numId="15">
    <w:abstractNumId w:val="16"/>
  </w:num>
  <w:num w:numId="16">
    <w:abstractNumId w:val="32"/>
  </w:num>
  <w:num w:numId="17">
    <w:abstractNumId w:val="18"/>
  </w:num>
  <w:num w:numId="18">
    <w:abstractNumId w:val="31"/>
  </w:num>
  <w:num w:numId="19">
    <w:abstractNumId w:val="3"/>
  </w:num>
  <w:num w:numId="20">
    <w:abstractNumId w:val="26"/>
  </w:num>
  <w:num w:numId="21">
    <w:abstractNumId w:val="33"/>
  </w:num>
  <w:num w:numId="22">
    <w:abstractNumId w:val="1"/>
  </w:num>
  <w:num w:numId="23">
    <w:abstractNumId w:val="14"/>
  </w:num>
  <w:num w:numId="24">
    <w:abstractNumId w:val="22"/>
  </w:num>
  <w:num w:numId="25">
    <w:abstractNumId w:val="28"/>
  </w:num>
  <w:num w:numId="26">
    <w:abstractNumId w:val="15"/>
  </w:num>
  <w:num w:numId="27">
    <w:abstractNumId w:val="4"/>
  </w:num>
  <w:num w:numId="28">
    <w:abstractNumId w:val="7"/>
  </w:num>
  <w:num w:numId="29">
    <w:abstractNumId w:val="25"/>
  </w:num>
  <w:num w:numId="30">
    <w:abstractNumId w:val="8"/>
  </w:num>
  <w:num w:numId="31">
    <w:abstractNumId w:val="5"/>
  </w:num>
  <w:num w:numId="32">
    <w:abstractNumId w:val="23"/>
  </w:num>
  <w:num w:numId="33">
    <w:abstractNumId w:val="29"/>
  </w:num>
  <w:num w:numId="34">
    <w:abstractNumId w:val="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0"/>
    <w:rsid w:val="000002A0"/>
    <w:rsid w:val="000021C0"/>
    <w:rsid w:val="0001042E"/>
    <w:rsid w:val="000158E7"/>
    <w:rsid w:val="00021789"/>
    <w:rsid w:val="000273BA"/>
    <w:rsid w:val="0004173F"/>
    <w:rsid w:val="000658CB"/>
    <w:rsid w:val="000860F2"/>
    <w:rsid w:val="00087D1C"/>
    <w:rsid w:val="000A275A"/>
    <w:rsid w:val="000B1A2A"/>
    <w:rsid w:val="000B4844"/>
    <w:rsid w:val="000C1BA3"/>
    <w:rsid w:val="000C25A0"/>
    <w:rsid w:val="000C5C8D"/>
    <w:rsid w:val="000C7598"/>
    <w:rsid w:val="000D0E8E"/>
    <w:rsid w:val="000D25E8"/>
    <w:rsid w:val="000F2690"/>
    <w:rsid w:val="00123F87"/>
    <w:rsid w:val="00126215"/>
    <w:rsid w:val="001416E4"/>
    <w:rsid w:val="00146942"/>
    <w:rsid w:val="00165F76"/>
    <w:rsid w:val="00186A81"/>
    <w:rsid w:val="00186A87"/>
    <w:rsid w:val="00187018"/>
    <w:rsid w:val="00195B39"/>
    <w:rsid w:val="001B11C1"/>
    <w:rsid w:val="001D6932"/>
    <w:rsid w:val="001E1A47"/>
    <w:rsid w:val="001E32C1"/>
    <w:rsid w:val="001F34BB"/>
    <w:rsid w:val="001F3F32"/>
    <w:rsid w:val="002146EA"/>
    <w:rsid w:val="00214AE1"/>
    <w:rsid w:val="00230CB4"/>
    <w:rsid w:val="00230FE5"/>
    <w:rsid w:val="00244EAC"/>
    <w:rsid w:val="00261947"/>
    <w:rsid w:val="0027795D"/>
    <w:rsid w:val="002937B7"/>
    <w:rsid w:val="00295EE6"/>
    <w:rsid w:val="002A520B"/>
    <w:rsid w:val="002B5449"/>
    <w:rsid w:val="002C5202"/>
    <w:rsid w:val="002D6908"/>
    <w:rsid w:val="002E17B7"/>
    <w:rsid w:val="00302275"/>
    <w:rsid w:val="00306EA2"/>
    <w:rsid w:val="00332142"/>
    <w:rsid w:val="00365F51"/>
    <w:rsid w:val="00366E28"/>
    <w:rsid w:val="0036790E"/>
    <w:rsid w:val="00371C25"/>
    <w:rsid w:val="003805FA"/>
    <w:rsid w:val="003A5E72"/>
    <w:rsid w:val="003B0333"/>
    <w:rsid w:val="003C2801"/>
    <w:rsid w:val="003C5BB1"/>
    <w:rsid w:val="003D2DC4"/>
    <w:rsid w:val="003F5F50"/>
    <w:rsid w:val="00401124"/>
    <w:rsid w:val="004069CB"/>
    <w:rsid w:val="00407C29"/>
    <w:rsid w:val="004101D8"/>
    <w:rsid w:val="00420402"/>
    <w:rsid w:val="00431C32"/>
    <w:rsid w:val="00436AFA"/>
    <w:rsid w:val="0044391C"/>
    <w:rsid w:val="00445A25"/>
    <w:rsid w:val="0045070A"/>
    <w:rsid w:val="00454E07"/>
    <w:rsid w:val="00472067"/>
    <w:rsid w:val="004A5813"/>
    <w:rsid w:val="004C54B4"/>
    <w:rsid w:val="004D5DFD"/>
    <w:rsid w:val="004E2158"/>
    <w:rsid w:val="004E74BE"/>
    <w:rsid w:val="005066CE"/>
    <w:rsid w:val="00520215"/>
    <w:rsid w:val="005244FB"/>
    <w:rsid w:val="00525549"/>
    <w:rsid w:val="00533986"/>
    <w:rsid w:val="0054493C"/>
    <w:rsid w:val="00545BE5"/>
    <w:rsid w:val="00557508"/>
    <w:rsid w:val="00557DFB"/>
    <w:rsid w:val="00574454"/>
    <w:rsid w:val="0058551C"/>
    <w:rsid w:val="00586C24"/>
    <w:rsid w:val="0059108D"/>
    <w:rsid w:val="005B6BDF"/>
    <w:rsid w:val="005C0A29"/>
    <w:rsid w:val="005C14E9"/>
    <w:rsid w:val="005C1C70"/>
    <w:rsid w:val="005C44E7"/>
    <w:rsid w:val="005D762C"/>
    <w:rsid w:val="005E559F"/>
    <w:rsid w:val="005E5854"/>
    <w:rsid w:val="005F20F6"/>
    <w:rsid w:val="006229A9"/>
    <w:rsid w:val="00631B87"/>
    <w:rsid w:val="00644C7F"/>
    <w:rsid w:val="00645426"/>
    <w:rsid w:val="0064565F"/>
    <w:rsid w:val="0065307A"/>
    <w:rsid w:val="00653A09"/>
    <w:rsid w:val="00655436"/>
    <w:rsid w:val="006574BF"/>
    <w:rsid w:val="006638D2"/>
    <w:rsid w:val="00664BBE"/>
    <w:rsid w:val="006670B5"/>
    <w:rsid w:val="00680915"/>
    <w:rsid w:val="006A7182"/>
    <w:rsid w:val="006B1DBC"/>
    <w:rsid w:val="006C3ADB"/>
    <w:rsid w:val="006D6CDD"/>
    <w:rsid w:val="006E0588"/>
    <w:rsid w:val="006E1D82"/>
    <w:rsid w:val="006E5A63"/>
    <w:rsid w:val="006E637B"/>
    <w:rsid w:val="006F0C86"/>
    <w:rsid w:val="006F4B64"/>
    <w:rsid w:val="0071386F"/>
    <w:rsid w:val="0071682F"/>
    <w:rsid w:val="00723FF5"/>
    <w:rsid w:val="00737C7F"/>
    <w:rsid w:val="00742D1F"/>
    <w:rsid w:val="00747B6E"/>
    <w:rsid w:val="00782C15"/>
    <w:rsid w:val="0078582D"/>
    <w:rsid w:val="00793E85"/>
    <w:rsid w:val="007A0ED6"/>
    <w:rsid w:val="007C0379"/>
    <w:rsid w:val="007C2196"/>
    <w:rsid w:val="007E3B23"/>
    <w:rsid w:val="007E4568"/>
    <w:rsid w:val="007F3553"/>
    <w:rsid w:val="0080240A"/>
    <w:rsid w:val="00805644"/>
    <w:rsid w:val="00817EB9"/>
    <w:rsid w:val="008218DD"/>
    <w:rsid w:val="00831F9A"/>
    <w:rsid w:val="00847936"/>
    <w:rsid w:val="00885B55"/>
    <w:rsid w:val="00887D0F"/>
    <w:rsid w:val="00890AC5"/>
    <w:rsid w:val="008B3671"/>
    <w:rsid w:val="008C0B15"/>
    <w:rsid w:val="008C0B52"/>
    <w:rsid w:val="008D38EF"/>
    <w:rsid w:val="008E2577"/>
    <w:rsid w:val="008E4A1B"/>
    <w:rsid w:val="008E56F6"/>
    <w:rsid w:val="009221A6"/>
    <w:rsid w:val="009404C7"/>
    <w:rsid w:val="00951198"/>
    <w:rsid w:val="0096645D"/>
    <w:rsid w:val="009923E2"/>
    <w:rsid w:val="00993286"/>
    <w:rsid w:val="009A2252"/>
    <w:rsid w:val="009A67AB"/>
    <w:rsid w:val="009C4B92"/>
    <w:rsid w:val="009D03E7"/>
    <w:rsid w:val="009E0A9D"/>
    <w:rsid w:val="009E6194"/>
    <w:rsid w:val="00A221DC"/>
    <w:rsid w:val="00A22271"/>
    <w:rsid w:val="00A25125"/>
    <w:rsid w:val="00A25888"/>
    <w:rsid w:val="00A27DB2"/>
    <w:rsid w:val="00A30BBB"/>
    <w:rsid w:val="00A31CC0"/>
    <w:rsid w:val="00A37047"/>
    <w:rsid w:val="00A520A9"/>
    <w:rsid w:val="00A617D0"/>
    <w:rsid w:val="00A6217A"/>
    <w:rsid w:val="00A63C65"/>
    <w:rsid w:val="00A861AE"/>
    <w:rsid w:val="00A95E38"/>
    <w:rsid w:val="00AA1229"/>
    <w:rsid w:val="00AA5C8C"/>
    <w:rsid w:val="00AB0C88"/>
    <w:rsid w:val="00AB35F7"/>
    <w:rsid w:val="00AE2445"/>
    <w:rsid w:val="00AF750F"/>
    <w:rsid w:val="00B07B61"/>
    <w:rsid w:val="00B124EC"/>
    <w:rsid w:val="00B1270A"/>
    <w:rsid w:val="00B20A27"/>
    <w:rsid w:val="00B32280"/>
    <w:rsid w:val="00B4145C"/>
    <w:rsid w:val="00B51C51"/>
    <w:rsid w:val="00B73578"/>
    <w:rsid w:val="00B83796"/>
    <w:rsid w:val="00B87F63"/>
    <w:rsid w:val="00B90622"/>
    <w:rsid w:val="00B95AA9"/>
    <w:rsid w:val="00BB56AA"/>
    <w:rsid w:val="00BB72F7"/>
    <w:rsid w:val="00BC4B32"/>
    <w:rsid w:val="00BD06DF"/>
    <w:rsid w:val="00BD0FCA"/>
    <w:rsid w:val="00BD3335"/>
    <w:rsid w:val="00BF071B"/>
    <w:rsid w:val="00C01FB5"/>
    <w:rsid w:val="00C0631A"/>
    <w:rsid w:val="00C148D2"/>
    <w:rsid w:val="00C23FE1"/>
    <w:rsid w:val="00C24EDF"/>
    <w:rsid w:val="00C3680F"/>
    <w:rsid w:val="00C41DCC"/>
    <w:rsid w:val="00C43595"/>
    <w:rsid w:val="00C45F57"/>
    <w:rsid w:val="00C461B0"/>
    <w:rsid w:val="00C463D3"/>
    <w:rsid w:val="00C50EF6"/>
    <w:rsid w:val="00C63BA5"/>
    <w:rsid w:val="00C67506"/>
    <w:rsid w:val="00C67A1B"/>
    <w:rsid w:val="00C714ED"/>
    <w:rsid w:val="00C72A32"/>
    <w:rsid w:val="00C72D76"/>
    <w:rsid w:val="00C80948"/>
    <w:rsid w:val="00C83759"/>
    <w:rsid w:val="00C8394F"/>
    <w:rsid w:val="00C8454B"/>
    <w:rsid w:val="00CB0CAA"/>
    <w:rsid w:val="00CC6CF6"/>
    <w:rsid w:val="00CD2528"/>
    <w:rsid w:val="00CD5AC9"/>
    <w:rsid w:val="00CF7B8B"/>
    <w:rsid w:val="00D06EF4"/>
    <w:rsid w:val="00D10CCE"/>
    <w:rsid w:val="00D129DC"/>
    <w:rsid w:val="00D13C49"/>
    <w:rsid w:val="00D3309E"/>
    <w:rsid w:val="00D458DA"/>
    <w:rsid w:val="00D53B64"/>
    <w:rsid w:val="00D72F6D"/>
    <w:rsid w:val="00D740A1"/>
    <w:rsid w:val="00D903BD"/>
    <w:rsid w:val="00DA0EE8"/>
    <w:rsid w:val="00DB672F"/>
    <w:rsid w:val="00DC362B"/>
    <w:rsid w:val="00DD5637"/>
    <w:rsid w:val="00DD5693"/>
    <w:rsid w:val="00DE65D8"/>
    <w:rsid w:val="00E0231D"/>
    <w:rsid w:val="00E20417"/>
    <w:rsid w:val="00E2570C"/>
    <w:rsid w:val="00E352F4"/>
    <w:rsid w:val="00E41899"/>
    <w:rsid w:val="00E50F7A"/>
    <w:rsid w:val="00E87C05"/>
    <w:rsid w:val="00E91C1C"/>
    <w:rsid w:val="00E95DE4"/>
    <w:rsid w:val="00EA16F0"/>
    <w:rsid w:val="00EA2468"/>
    <w:rsid w:val="00EA4445"/>
    <w:rsid w:val="00EB49AF"/>
    <w:rsid w:val="00EB61AD"/>
    <w:rsid w:val="00EB6ABF"/>
    <w:rsid w:val="00EC7A0D"/>
    <w:rsid w:val="00EE666B"/>
    <w:rsid w:val="00EF051B"/>
    <w:rsid w:val="00EF1DFD"/>
    <w:rsid w:val="00EF6B80"/>
    <w:rsid w:val="00F11553"/>
    <w:rsid w:val="00F16265"/>
    <w:rsid w:val="00F22D77"/>
    <w:rsid w:val="00F32854"/>
    <w:rsid w:val="00F41AFA"/>
    <w:rsid w:val="00F41C6F"/>
    <w:rsid w:val="00F640A3"/>
    <w:rsid w:val="00F97B1C"/>
    <w:rsid w:val="00FC79B9"/>
    <w:rsid w:val="00FD0951"/>
    <w:rsid w:val="00FD45BE"/>
    <w:rsid w:val="00FD785F"/>
    <w:rsid w:val="00F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1BD2"/>
  <w15:chartTrackingRefBased/>
  <w15:docId w15:val="{53DE3A04-BBF5-4D8C-964E-303714B7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5B39"/>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ro-RO"/>
    </w:rPr>
  </w:style>
  <w:style w:type="paragraph" w:styleId="Heading2">
    <w:name w:val="heading 2"/>
    <w:basedOn w:val="Normal"/>
    <w:next w:val="Normal"/>
    <w:link w:val="Heading2Char"/>
    <w:uiPriority w:val="9"/>
    <w:unhideWhenUsed/>
    <w:qFormat/>
    <w:rsid w:val="00195B39"/>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ro-RO"/>
    </w:rPr>
  </w:style>
  <w:style w:type="paragraph" w:styleId="Heading3">
    <w:name w:val="heading 3"/>
    <w:basedOn w:val="Normal"/>
    <w:next w:val="Normal"/>
    <w:link w:val="Heading3Char"/>
    <w:uiPriority w:val="9"/>
    <w:unhideWhenUsed/>
    <w:qFormat/>
    <w:rsid w:val="00195B39"/>
    <w:pPr>
      <w:keepNext/>
      <w:keepLines/>
      <w:spacing w:before="200" w:after="200" w:line="276" w:lineRule="auto"/>
      <w:outlineLvl w:val="2"/>
    </w:pPr>
    <w:rPr>
      <w:rFonts w:asciiTheme="majorHAnsi" w:eastAsiaTheme="majorEastAsia" w:hAnsiTheme="majorHAnsi" w:cstheme="majorBidi"/>
      <w:b/>
      <w:bCs/>
      <w:color w:val="5B9BD5" w:themeColor="accent1"/>
      <w:sz w:val="24"/>
      <w:lang w:val="ro-RO"/>
    </w:rPr>
  </w:style>
  <w:style w:type="paragraph" w:styleId="Heading4">
    <w:name w:val="heading 4"/>
    <w:basedOn w:val="Normal"/>
    <w:next w:val="Normal"/>
    <w:link w:val="Heading4Char"/>
    <w:uiPriority w:val="9"/>
    <w:unhideWhenUsed/>
    <w:qFormat/>
    <w:rsid w:val="00195B39"/>
    <w:pPr>
      <w:keepNext/>
      <w:keepLines/>
      <w:spacing w:before="200" w:after="200" w:line="276" w:lineRule="auto"/>
      <w:outlineLvl w:val="3"/>
    </w:pPr>
    <w:rPr>
      <w:rFonts w:asciiTheme="majorHAnsi" w:eastAsiaTheme="majorEastAsia" w:hAnsiTheme="majorHAnsi" w:cstheme="majorBidi"/>
      <w:b/>
      <w:bCs/>
      <w:i/>
      <w:iCs/>
      <w:color w:val="5B9BD5" w:themeColor="accent1"/>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1D8"/>
  </w:style>
  <w:style w:type="paragraph" w:styleId="Footer">
    <w:name w:val="footer"/>
    <w:basedOn w:val="Normal"/>
    <w:link w:val="FooterChar"/>
    <w:uiPriority w:val="99"/>
    <w:unhideWhenUsed/>
    <w:rsid w:val="00410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1D8"/>
  </w:style>
  <w:style w:type="paragraph" w:styleId="ListParagraph">
    <w:name w:val="List Paragraph"/>
    <w:basedOn w:val="Normal"/>
    <w:uiPriority w:val="34"/>
    <w:qFormat/>
    <w:rsid w:val="000C1BA3"/>
    <w:pPr>
      <w:ind w:left="720"/>
      <w:contextualSpacing/>
    </w:pPr>
  </w:style>
  <w:style w:type="table" w:styleId="TableGrid">
    <w:name w:val="Table Grid"/>
    <w:basedOn w:val="TableNormal"/>
    <w:uiPriority w:val="39"/>
    <w:rsid w:val="000C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5B39"/>
    <w:rPr>
      <w:rFonts w:asciiTheme="majorHAnsi" w:eastAsiaTheme="majorEastAsia" w:hAnsiTheme="majorHAnsi" w:cstheme="majorBidi"/>
      <w:b/>
      <w:bCs/>
      <w:color w:val="2E74B5" w:themeColor="accent1" w:themeShade="BF"/>
      <w:sz w:val="28"/>
      <w:szCs w:val="28"/>
      <w:lang w:val="ro-RO"/>
    </w:rPr>
  </w:style>
  <w:style w:type="character" w:customStyle="1" w:styleId="Heading2Char">
    <w:name w:val="Heading 2 Char"/>
    <w:basedOn w:val="DefaultParagraphFont"/>
    <w:link w:val="Heading2"/>
    <w:uiPriority w:val="9"/>
    <w:rsid w:val="00195B39"/>
    <w:rPr>
      <w:rFonts w:asciiTheme="majorHAnsi" w:eastAsiaTheme="majorEastAsia" w:hAnsiTheme="majorHAnsi" w:cstheme="majorBidi"/>
      <w:b/>
      <w:bCs/>
      <w:color w:val="5B9BD5" w:themeColor="accent1"/>
      <w:sz w:val="26"/>
      <w:szCs w:val="26"/>
      <w:lang w:val="ro-RO"/>
    </w:rPr>
  </w:style>
  <w:style w:type="character" w:customStyle="1" w:styleId="Heading3Char">
    <w:name w:val="Heading 3 Char"/>
    <w:basedOn w:val="DefaultParagraphFont"/>
    <w:link w:val="Heading3"/>
    <w:uiPriority w:val="9"/>
    <w:rsid w:val="00195B39"/>
    <w:rPr>
      <w:rFonts w:asciiTheme="majorHAnsi" w:eastAsiaTheme="majorEastAsia" w:hAnsiTheme="majorHAnsi" w:cstheme="majorBidi"/>
      <w:b/>
      <w:bCs/>
      <w:color w:val="5B9BD5" w:themeColor="accent1"/>
      <w:sz w:val="24"/>
      <w:lang w:val="ro-RO"/>
    </w:rPr>
  </w:style>
  <w:style w:type="character" w:customStyle="1" w:styleId="Heading4Char">
    <w:name w:val="Heading 4 Char"/>
    <w:basedOn w:val="DefaultParagraphFont"/>
    <w:link w:val="Heading4"/>
    <w:uiPriority w:val="9"/>
    <w:rsid w:val="00195B39"/>
    <w:rPr>
      <w:rFonts w:asciiTheme="majorHAnsi" w:eastAsiaTheme="majorEastAsia" w:hAnsiTheme="majorHAnsi" w:cstheme="majorBidi"/>
      <w:b/>
      <w:bCs/>
      <w:i/>
      <w:iCs/>
      <w:color w:val="5B9BD5" w:themeColor="accent1"/>
      <w:sz w:val="24"/>
      <w:lang w:val="ro-RO"/>
    </w:rPr>
  </w:style>
  <w:style w:type="paragraph" w:styleId="NormalIndent">
    <w:name w:val="Normal Indent"/>
    <w:basedOn w:val="Normal"/>
    <w:uiPriority w:val="99"/>
    <w:unhideWhenUsed/>
    <w:rsid w:val="00195B39"/>
    <w:pPr>
      <w:spacing w:after="200" w:line="276" w:lineRule="auto"/>
      <w:ind w:left="720"/>
    </w:pPr>
    <w:rPr>
      <w:rFonts w:ascii="Times New Roman" w:eastAsia="Times New Roman" w:hAnsi="Times New Roman" w:cs="Times New Roman"/>
      <w:sz w:val="24"/>
      <w:lang w:val="ro-RO"/>
    </w:rPr>
  </w:style>
  <w:style w:type="paragraph" w:styleId="Subtitle">
    <w:name w:val="Subtitle"/>
    <w:basedOn w:val="Normal"/>
    <w:next w:val="Normal"/>
    <w:link w:val="SubtitleChar"/>
    <w:uiPriority w:val="11"/>
    <w:qFormat/>
    <w:rsid w:val="00195B39"/>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ro-RO"/>
    </w:rPr>
  </w:style>
  <w:style w:type="character" w:customStyle="1" w:styleId="SubtitleChar">
    <w:name w:val="Subtitle Char"/>
    <w:basedOn w:val="DefaultParagraphFont"/>
    <w:link w:val="Subtitle"/>
    <w:uiPriority w:val="11"/>
    <w:rsid w:val="00195B39"/>
    <w:rPr>
      <w:rFonts w:asciiTheme="majorHAnsi" w:eastAsiaTheme="majorEastAsia" w:hAnsiTheme="majorHAnsi" w:cstheme="majorBidi"/>
      <w:i/>
      <w:iCs/>
      <w:color w:val="5B9BD5" w:themeColor="accent1"/>
      <w:spacing w:val="15"/>
      <w:sz w:val="24"/>
      <w:szCs w:val="24"/>
      <w:lang w:val="ro-RO"/>
    </w:rPr>
  </w:style>
  <w:style w:type="paragraph" w:styleId="Title">
    <w:name w:val="Title"/>
    <w:basedOn w:val="Normal"/>
    <w:next w:val="Normal"/>
    <w:link w:val="TitleChar"/>
    <w:uiPriority w:val="10"/>
    <w:qFormat/>
    <w:rsid w:val="00195B39"/>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ro-RO"/>
    </w:rPr>
  </w:style>
  <w:style w:type="character" w:customStyle="1" w:styleId="TitleChar">
    <w:name w:val="Title Char"/>
    <w:basedOn w:val="DefaultParagraphFont"/>
    <w:link w:val="Title"/>
    <w:uiPriority w:val="10"/>
    <w:rsid w:val="00195B39"/>
    <w:rPr>
      <w:rFonts w:asciiTheme="majorHAnsi" w:eastAsiaTheme="majorEastAsia" w:hAnsiTheme="majorHAnsi" w:cstheme="majorBidi"/>
      <w:color w:val="323E4F" w:themeColor="text2" w:themeShade="BF"/>
      <w:spacing w:val="5"/>
      <w:kern w:val="28"/>
      <w:sz w:val="52"/>
      <w:szCs w:val="52"/>
      <w:lang w:val="ro-RO"/>
    </w:rPr>
  </w:style>
  <w:style w:type="character" w:styleId="Emphasis">
    <w:name w:val="Emphasis"/>
    <w:basedOn w:val="DefaultParagraphFont"/>
    <w:uiPriority w:val="20"/>
    <w:qFormat/>
    <w:rsid w:val="00195B39"/>
    <w:rPr>
      <w:i/>
      <w:iCs/>
    </w:rPr>
  </w:style>
  <w:style w:type="character" w:styleId="Hyperlink">
    <w:name w:val="Hyperlink"/>
    <w:basedOn w:val="DefaultParagraphFont"/>
    <w:uiPriority w:val="99"/>
    <w:unhideWhenUsed/>
    <w:rsid w:val="00195B39"/>
    <w:rPr>
      <w:color w:val="0563C1" w:themeColor="hyperlink"/>
      <w:u w:val="single"/>
    </w:rPr>
  </w:style>
  <w:style w:type="paragraph" w:styleId="Caption">
    <w:name w:val="caption"/>
    <w:basedOn w:val="Normal"/>
    <w:next w:val="Normal"/>
    <w:uiPriority w:val="35"/>
    <w:semiHidden/>
    <w:unhideWhenUsed/>
    <w:qFormat/>
    <w:rsid w:val="00195B39"/>
    <w:pPr>
      <w:spacing w:after="200" w:line="240" w:lineRule="auto"/>
    </w:pPr>
    <w:rPr>
      <w:rFonts w:ascii="Times New Roman" w:eastAsia="Times New Roman" w:hAnsi="Times New Roman" w:cs="Times New Roman"/>
      <w:b/>
      <w:bCs/>
      <w:color w:val="5B9BD5" w:themeColor="accent1"/>
      <w:sz w:val="18"/>
      <w:szCs w:val="18"/>
      <w:lang w:val="ro-RO"/>
    </w:rPr>
  </w:style>
  <w:style w:type="paragraph" w:customStyle="1" w:styleId="HeaderStyle">
    <w:name w:val="HeaderStyle"/>
    <w:rsid w:val="00195B39"/>
    <w:pPr>
      <w:spacing w:after="200" w:line="240" w:lineRule="auto"/>
      <w:jc w:val="center"/>
    </w:pPr>
    <w:rPr>
      <w:rFonts w:ascii="Times New Roman" w:eastAsia="Times New Roman" w:hAnsi="Times New Roman" w:cs="Times New Roman"/>
      <w:b/>
      <w:color w:val="000000" w:themeColor="text1"/>
      <w:sz w:val="24"/>
      <w:lang w:val="ro-RO"/>
    </w:rPr>
  </w:style>
  <w:style w:type="paragraph" w:customStyle="1" w:styleId="TitleStyle">
    <w:name w:val="TitleStyle"/>
    <w:rsid w:val="00195B39"/>
    <w:pPr>
      <w:spacing w:after="200" w:line="240" w:lineRule="auto"/>
    </w:pPr>
    <w:rPr>
      <w:rFonts w:ascii="Times New Roman" w:eastAsia="Times New Roman" w:hAnsi="Times New Roman" w:cs="Times New Roman"/>
      <w:b/>
      <w:color w:val="000000" w:themeColor="text1"/>
      <w:sz w:val="24"/>
      <w:lang w:val="ro-RO"/>
    </w:rPr>
  </w:style>
  <w:style w:type="paragraph" w:customStyle="1" w:styleId="TitleCenterStyle">
    <w:name w:val="TitleCenterStyle"/>
    <w:rsid w:val="00195B39"/>
    <w:pPr>
      <w:spacing w:after="200" w:line="240" w:lineRule="auto"/>
      <w:jc w:val="center"/>
    </w:pPr>
    <w:rPr>
      <w:rFonts w:ascii="Times New Roman" w:eastAsia="Times New Roman" w:hAnsi="Times New Roman" w:cs="Times New Roman"/>
      <w:b/>
      <w:color w:val="000000" w:themeColor="text1"/>
      <w:sz w:val="24"/>
      <w:lang w:val="ro-RO"/>
    </w:rPr>
  </w:style>
  <w:style w:type="paragraph" w:customStyle="1" w:styleId="NormalStyle">
    <w:name w:val="NormalStyle"/>
    <w:rsid w:val="00195B39"/>
    <w:pPr>
      <w:spacing w:after="0" w:line="240" w:lineRule="auto"/>
    </w:pPr>
    <w:rPr>
      <w:rFonts w:ascii="Times New Roman" w:eastAsia="Times New Roman" w:hAnsi="Times New Roman" w:cs="Times New Roman"/>
      <w:color w:val="000000" w:themeColor="text1"/>
      <w:sz w:val="24"/>
      <w:lang w:val="ro-RO"/>
    </w:rPr>
  </w:style>
  <w:style w:type="paragraph" w:customStyle="1" w:styleId="NormalSpacingStyle">
    <w:name w:val="NormalSpacingStyle"/>
    <w:rsid w:val="00195B39"/>
    <w:pPr>
      <w:spacing w:after="200" w:line="240" w:lineRule="auto"/>
    </w:pPr>
    <w:rPr>
      <w:rFonts w:ascii="Times New Roman" w:eastAsia="Times New Roman" w:hAnsi="Times New Roman" w:cs="Times New Roman"/>
      <w:color w:val="000000" w:themeColor="text1"/>
      <w:sz w:val="24"/>
      <w:lang w:val="ro-RO"/>
    </w:rPr>
  </w:style>
  <w:style w:type="paragraph" w:customStyle="1" w:styleId="BoldStyle">
    <w:name w:val="BoldStyle"/>
    <w:rsid w:val="00195B39"/>
    <w:pPr>
      <w:spacing w:after="0" w:line="240" w:lineRule="auto"/>
    </w:pPr>
    <w:rPr>
      <w:rFonts w:ascii="Times New Roman" w:eastAsia="Times New Roman" w:hAnsi="Times New Roman" w:cs="Times New Roman"/>
      <w:b/>
      <w:color w:val="000000" w:themeColor="text1"/>
      <w:sz w:val="24"/>
      <w:lang w:val="ro-RO"/>
    </w:rPr>
  </w:style>
  <w:style w:type="paragraph" w:customStyle="1" w:styleId="msonormal0">
    <w:name w:val="msonormal"/>
    <w:basedOn w:val="Normal"/>
    <w:uiPriority w:val="99"/>
    <w:rsid w:val="00A30BBB"/>
    <w:pPr>
      <w:spacing w:after="0" w:line="240" w:lineRule="auto"/>
    </w:pPr>
    <w:rPr>
      <w:rFonts w:ascii="Times New Roman" w:eastAsiaTheme="minorEastAsia" w:hAnsi="Times New Roman" w:cs="Times New Roman"/>
      <w:sz w:val="24"/>
      <w:szCs w:val="24"/>
      <w:lang w:val="ro-RO" w:eastAsia="ro-RO"/>
    </w:rPr>
  </w:style>
  <w:style w:type="paragraph" w:customStyle="1" w:styleId="section1">
    <w:name w:val="section1"/>
    <w:basedOn w:val="Normal"/>
    <w:uiPriority w:val="99"/>
    <w:rsid w:val="00A30BBB"/>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styleId="NormalWeb">
    <w:name w:val="Normal (Web)"/>
    <w:basedOn w:val="Normal"/>
    <w:uiPriority w:val="99"/>
    <w:unhideWhenUsed/>
    <w:rsid w:val="00A30BBB"/>
    <w:pPr>
      <w:spacing w:after="0" w:line="240" w:lineRule="auto"/>
    </w:pPr>
    <w:rPr>
      <w:rFonts w:ascii="Times New Roman" w:eastAsiaTheme="minorEastAsia" w:hAnsi="Times New Roman" w:cs="Times New Roman"/>
      <w:sz w:val="24"/>
      <w:szCs w:val="24"/>
      <w:lang w:val="ro-RO" w:eastAsia="ro-RO"/>
    </w:rPr>
  </w:style>
  <w:style w:type="paragraph" w:customStyle="1" w:styleId="rvts0">
    <w:name w:val="rvts0"/>
    <w:basedOn w:val="Normal"/>
    <w:uiPriority w:val="99"/>
    <w:rsid w:val="00A30BBB"/>
    <w:pPr>
      <w:spacing w:before="100" w:beforeAutospacing="1" w:after="100" w:afterAutospacing="1" w:line="240" w:lineRule="auto"/>
    </w:pPr>
    <w:rPr>
      <w:rFonts w:ascii="Arial" w:eastAsiaTheme="minorEastAsia" w:hAnsi="Arial" w:cs="Arial"/>
      <w:color w:val="000000"/>
      <w:sz w:val="20"/>
      <w:szCs w:val="20"/>
      <w:lang w:val="ro-RO" w:eastAsia="ro-RO"/>
    </w:rPr>
  </w:style>
  <w:style w:type="paragraph" w:customStyle="1" w:styleId="rvts1">
    <w:name w:val="rvts1"/>
    <w:basedOn w:val="Normal"/>
    <w:uiPriority w:val="99"/>
    <w:rsid w:val="00A30BBB"/>
    <w:pPr>
      <w:spacing w:before="100" w:beforeAutospacing="1" w:after="100" w:afterAutospacing="1" w:line="240" w:lineRule="auto"/>
    </w:pPr>
    <w:rPr>
      <w:rFonts w:ascii="Times New Roman" w:eastAsiaTheme="minorEastAsia" w:hAnsi="Times New Roman" w:cs="Times New Roman"/>
      <w:b/>
      <w:bCs/>
      <w:sz w:val="24"/>
      <w:szCs w:val="24"/>
      <w:lang w:val="ro-RO" w:eastAsia="ro-RO"/>
    </w:rPr>
  </w:style>
  <w:style w:type="paragraph" w:customStyle="1" w:styleId="rvts2">
    <w:name w:val="rvts2"/>
    <w:basedOn w:val="Normal"/>
    <w:uiPriority w:val="99"/>
    <w:rsid w:val="00A30BBB"/>
    <w:pPr>
      <w:spacing w:before="100" w:beforeAutospacing="1" w:after="100" w:afterAutospacing="1" w:line="240" w:lineRule="auto"/>
    </w:pPr>
    <w:rPr>
      <w:rFonts w:ascii="Times New Roman" w:eastAsiaTheme="minorEastAsia" w:hAnsi="Times New Roman" w:cs="Times New Roman"/>
      <w:b/>
      <w:bCs/>
      <w:color w:val="000000"/>
      <w:sz w:val="24"/>
      <w:szCs w:val="24"/>
      <w:lang w:val="ro-RO" w:eastAsia="ro-RO"/>
    </w:rPr>
  </w:style>
  <w:style w:type="paragraph" w:customStyle="1" w:styleId="rvts3">
    <w:name w:val="rvts3"/>
    <w:basedOn w:val="Normal"/>
    <w:uiPriority w:val="99"/>
    <w:rsid w:val="00A30BBB"/>
    <w:pPr>
      <w:spacing w:before="100" w:beforeAutospacing="1" w:after="100" w:afterAutospacing="1" w:line="240" w:lineRule="auto"/>
    </w:pPr>
    <w:rPr>
      <w:rFonts w:ascii="Times New Roman" w:eastAsiaTheme="minorEastAsia" w:hAnsi="Times New Roman" w:cs="Times New Roman"/>
      <w:b/>
      <w:bCs/>
      <w:color w:val="000000"/>
      <w:sz w:val="24"/>
      <w:szCs w:val="24"/>
      <w:lang w:val="ro-RO" w:eastAsia="ro-RO"/>
    </w:rPr>
  </w:style>
  <w:style w:type="paragraph" w:customStyle="1" w:styleId="rvts4">
    <w:name w:val="rvts4"/>
    <w:basedOn w:val="Normal"/>
    <w:uiPriority w:val="99"/>
    <w:rsid w:val="00A30BBB"/>
    <w:pPr>
      <w:spacing w:before="100" w:beforeAutospacing="1" w:after="100" w:afterAutospacing="1" w:line="240" w:lineRule="auto"/>
    </w:pPr>
    <w:rPr>
      <w:rFonts w:ascii="Times New Roman" w:eastAsiaTheme="minorEastAsia" w:hAnsi="Times New Roman" w:cs="Times New Roman"/>
      <w:b/>
      <w:bCs/>
      <w:color w:val="0000FF"/>
      <w:sz w:val="24"/>
      <w:szCs w:val="24"/>
      <w:u w:val="single"/>
      <w:lang w:val="ro-RO" w:eastAsia="ro-RO"/>
    </w:rPr>
  </w:style>
  <w:style w:type="paragraph" w:customStyle="1" w:styleId="rvts5">
    <w:name w:val="rvts5"/>
    <w:basedOn w:val="Normal"/>
    <w:uiPriority w:val="99"/>
    <w:rsid w:val="00A30BBB"/>
    <w:pPr>
      <w:spacing w:before="100" w:beforeAutospacing="1" w:after="100" w:afterAutospacing="1" w:line="240" w:lineRule="auto"/>
    </w:pPr>
    <w:rPr>
      <w:rFonts w:ascii="Times New Roman" w:eastAsiaTheme="minorEastAsia" w:hAnsi="Times New Roman" w:cs="Times New Roman"/>
      <w:b/>
      <w:bCs/>
      <w:color w:val="FF0000"/>
      <w:sz w:val="24"/>
      <w:szCs w:val="24"/>
      <w:lang w:val="ro-RO" w:eastAsia="ro-RO"/>
    </w:rPr>
  </w:style>
  <w:style w:type="paragraph" w:customStyle="1" w:styleId="rvts6">
    <w:name w:val="rvts6"/>
    <w:basedOn w:val="Normal"/>
    <w:uiPriority w:val="99"/>
    <w:rsid w:val="00A30BBB"/>
    <w:pPr>
      <w:spacing w:before="100" w:beforeAutospacing="1" w:after="100" w:afterAutospacing="1" w:line="240" w:lineRule="auto"/>
    </w:pPr>
    <w:rPr>
      <w:rFonts w:ascii="Times New Roman" w:eastAsiaTheme="minorEastAsia" w:hAnsi="Times New Roman" w:cs="Times New Roman"/>
      <w:b/>
      <w:bCs/>
      <w:color w:val="0000FF"/>
      <w:sz w:val="24"/>
      <w:szCs w:val="24"/>
      <w:lang w:val="ro-RO" w:eastAsia="ro-RO"/>
    </w:rPr>
  </w:style>
  <w:style w:type="paragraph" w:customStyle="1" w:styleId="rvts7">
    <w:name w:val="rvts7"/>
    <w:basedOn w:val="Normal"/>
    <w:uiPriority w:val="99"/>
    <w:rsid w:val="00A30BBB"/>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paragraph" w:customStyle="1" w:styleId="rvts8">
    <w:name w:val="rvts8"/>
    <w:basedOn w:val="Normal"/>
    <w:uiPriority w:val="99"/>
    <w:rsid w:val="00A30BBB"/>
    <w:pPr>
      <w:spacing w:before="100" w:beforeAutospacing="1" w:after="100" w:afterAutospacing="1" w:line="240" w:lineRule="auto"/>
    </w:pPr>
    <w:rPr>
      <w:rFonts w:ascii="Times New Roman" w:eastAsiaTheme="minorEastAsia" w:hAnsi="Times New Roman" w:cs="Times New Roman"/>
      <w:color w:val="0000FF"/>
      <w:sz w:val="24"/>
      <w:szCs w:val="24"/>
      <w:u w:val="single"/>
      <w:lang w:val="ro-RO" w:eastAsia="ro-RO"/>
    </w:rPr>
  </w:style>
  <w:style w:type="paragraph" w:customStyle="1" w:styleId="rvts9">
    <w:name w:val="rvts9"/>
    <w:basedOn w:val="Normal"/>
    <w:uiPriority w:val="99"/>
    <w:rsid w:val="00A30BBB"/>
    <w:pPr>
      <w:spacing w:before="100" w:beforeAutospacing="1" w:after="100" w:afterAutospacing="1" w:line="240" w:lineRule="auto"/>
    </w:pPr>
    <w:rPr>
      <w:rFonts w:ascii="Times New Roman" w:eastAsiaTheme="minorEastAsia" w:hAnsi="Times New Roman" w:cs="Times New Roman"/>
      <w:sz w:val="16"/>
      <w:szCs w:val="16"/>
      <w:vertAlign w:val="superscript"/>
      <w:lang w:val="ro-RO" w:eastAsia="ro-RO"/>
    </w:rPr>
  </w:style>
  <w:style w:type="paragraph" w:customStyle="1" w:styleId="rvts10">
    <w:name w:val="rvts10"/>
    <w:basedOn w:val="Normal"/>
    <w:uiPriority w:val="99"/>
    <w:rsid w:val="00A30BBB"/>
    <w:pPr>
      <w:spacing w:before="100" w:beforeAutospacing="1" w:after="100" w:afterAutospacing="1" w:line="240" w:lineRule="auto"/>
    </w:pPr>
    <w:rPr>
      <w:rFonts w:ascii="Times New Roman" w:eastAsiaTheme="minorEastAsia" w:hAnsi="Times New Roman" w:cs="Times New Roman"/>
      <w:b/>
      <w:bCs/>
      <w:sz w:val="24"/>
      <w:szCs w:val="24"/>
      <w:lang w:val="ro-RO" w:eastAsia="ro-RO"/>
    </w:rPr>
  </w:style>
  <w:style w:type="paragraph" w:customStyle="1" w:styleId="rvts11">
    <w:name w:val="rvts11"/>
    <w:basedOn w:val="Normal"/>
    <w:uiPriority w:val="99"/>
    <w:rsid w:val="00A30BBB"/>
    <w:pPr>
      <w:spacing w:before="100" w:beforeAutospacing="1" w:after="100" w:afterAutospacing="1" w:line="240" w:lineRule="auto"/>
    </w:pPr>
    <w:rPr>
      <w:rFonts w:ascii="Times New Roman" w:eastAsiaTheme="minorEastAsia" w:hAnsi="Times New Roman" w:cs="Times New Roman"/>
      <w:i/>
      <w:iCs/>
      <w:color w:val="008000"/>
      <w:sz w:val="24"/>
      <w:szCs w:val="24"/>
      <w:lang w:val="ro-RO" w:eastAsia="ro-RO"/>
    </w:rPr>
  </w:style>
  <w:style w:type="paragraph" w:customStyle="1" w:styleId="rvts12">
    <w:name w:val="rvts12"/>
    <w:basedOn w:val="Normal"/>
    <w:uiPriority w:val="99"/>
    <w:rsid w:val="00A30BBB"/>
    <w:pPr>
      <w:spacing w:before="100" w:beforeAutospacing="1" w:after="100" w:afterAutospacing="1" w:line="240" w:lineRule="auto"/>
    </w:pPr>
    <w:rPr>
      <w:rFonts w:ascii="Times New Roman" w:eastAsiaTheme="minorEastAsia" w:hAnsi="Times New Roman" w:cs="Times New Roman"/>
      <w:i/>
      <w:iCs/>
      <w:color w:val="008000"/>
      <w:sz w:val="16"/>
      <w:szCs w:val="16"/>
      <w:vertAlign w:val="superscript"/>
      <w:lang w:val="ro-RO" w:eastAsia="ro-RO"/>
    </w:rPr>
  </w:style>
  <w:style w:type="paragraph" w:customStyle="1" w:styleId="rvts13">
    <w:name w:val="rvts13"/>
    <w:basedOn w:val="Normal"/>
    <w:uiPriority w:val="99"/>
    <w:rsid w:val="00A30BBB"/>
    <w:pPr>
      <w:spacing w:before="100" w:beforeAutospacing="1" w:after="100" w:afterAutospacing="1" w:line="240" w:lineRule="auto"/>
    </w:pPr>
    <w:rPr>
      <w:rFonts w:ascii="Times New Roman" w:eastAsiaTheme="minorEastAsia" w:hAnsi="Times New Roman" w:cs="Times New Roman"/>
      <w:b/>
      <w:bCs/>
      <w:i/>
      <w:iCs/>
      <w:color w:val="008000"/>
      <w:sz w:val="24"/>
      <w:szCs w:val="24"/>
      <w:lang w:val="ro-RO" w:eastAsia="ro-RO"/>
    </w:rPr>
  </w:style>
  <w:style w:type="paragraph" w:customStyle="1" w:styleId="rvts14">
    <w:name w:val="rvts14"/>
    <w:basedOn w:val="Normal"/>
    <w:uiPriority w:val="99"/>
    <w:rsid w:val="00A30BBB"/>
    <w:pPr>
      <w:spacing w:before="100" w:beforeAutospacing="1" w:after="100" w:afterAutospacing="1" w:line="240" w:lineRule="auto"/>
    </w:pPr>
    <w:rPr>
      <w:rFonts w:ascii="Times New Roman" w:eastAsiaTheme="minorEastAsia" w:hAnsi="Times New Roman" w:cs="Times New Roman"/>
      <w:b/>
      <w:bCs/>
      <w:sz w:val="16"/>
      <w:szCs w:val="16"/>
      <w:vertAlign w:val="superscript"/>
      <w:lang w:val="ro-RO" w:eastAsia="ro-RO"/>
    </w:rPr>
  </w:style>
  <w:style w:type="paragraph" w:customStyle="1" w:styleId="rvts15">
    <w:name w:val="rvts15"/>
    <w:basedOn w:val="Normal"/>
    <w:uiPriority w:val="99"/>
    <w:rsid w:val="00A30BBB"/>
    <w:pPr>
      <w:spacing w:before="100" w:beforeAutospacing="1" w:after="100" w:afterAutospacing="1" w:line="240" w:lineRule="auto"/>
    </w:pPr>
    <w:rPr>
      <w:rFonts w:ascii="Times New Roman" w:eastAsiaTheme="minorEastAsia" w:hAnsi="Times New Roman" w:cs="Times New Roman"/>
      <w:color w:val="008000"/>
      <w:sz w:val="16"/>
      <w:szCs w:val="16"/>
      <w:vertAlign w:val="superscript"/>
      <w:lang w:val="ro-RO" w:eastAsia="ro-RO"/>
    </w:rPr>
  </w:style>
  <w:style w:type="paragraph" w:customStyle="1" w:styleId="rvts16">
    <w:name w:val="rvts16"/>
    <w:basedOn w:val="Normal"/>
    <w:uiPriority w:val="99"/>
    <w:rsid w:val="00A30BBB"/>
    <w:pPr>
      <w:spacing w:before="100" w:beforeAutospacing="1" w:after="100" w:afterAutospacing="1" w:line="240" w:lineRule="auto"/>
    </w:pPr>
    <w:rPr>
      <w:rFonts w:ascii="Times New Roman" w:eastAsiaTheme="minorEastAsia" w:hAnsi="Times New Roman" w:cs="Times New Roman"/>
      <w:sz w:val="24"/>
      <w:szCs w:val="24"/>
      <w:u w:val="single"/>
      <w:lang w:val="ro-RO" w:eastAsia="ro-RO"/>
    </w:rPr>
  </w:style>
  <w:style w:type="paragraph" w:customStyle="1" w:styleId="rvts17">
    <w:name w:val="rvts17"/>
    <w:basedOn w:val="Normal"/>
    <w:uiPriority w:val="99"/>
    <w:rsid w:val="00A30BBB"/>
    <w:pPr>
      <w:shd w:val="clear" w:color="auto" w:fill="FFFFFF"/>
      <w:spacing w:before="100" w:beforeAutospacing="1" w:after="100" w:afterAutospacing="1" w:line="240" w:lineRule="auto"/>
    </w:pPr>
    <w:rPr>
      <w:rFonts w:ascii="Times New Roman" w:eastAsiaTheme="minorEastAsia" w:hAnsi="Times New Roman" w:cs="Times New Roman"/>
      <w:color w:val="0000FF"/>
      <w:sz w:val="24"/>
      <w:szCs w:val="24"/>
      <w:u w:val="single"/>
      <w:lang w:val="ro-RO" w:eastAsia="ro-RO"/>
    </w:rPr>
  </w:style>
  <w:style w:type="paragraph" w:customStyle="1" w:styleId="rvts18">
    <w:name w:val="rvts18"/>
    <w:basedOn w:val="Normal"/>
    <w:uiPriority w:val="99"/>
    <w:rsid w:val="00A30BBB"/>
    <w:pPr>
      <w:spacing w:before="100" w:beforeAutospacing="1" w:after="100" w:afterAutospacing="1" w:line="240" w:lineRule="auto"/>
    </w:pPr>
    <w:rPr>
      <w:rFonts w:ascii="Times New Roman" w:eastAsiaTheme="minorEastAsia" w:hAnsi="Times New Roman" w:cs="Times New Roman"/>
      <w:color w:val="0000FF"/>
      <w:sz w:val="16"/>
      <w:szCs w:val="16"/>
      <w:u w:val="single"/>
      <w:vertAlign w:val="superscript"/>
      <w:lang w:val="ro-RO" w:eastAsia="ro-RO"/>
    </w:rPr>
  </w:style>
  <w:style w:type="paragraph" w:customStyle="1" w:styleId="rvts19">
    <w:name w:val="rvts19"/>
    <w:basedOn w:val="Normal"/>
    <w:uiPriority w:val="99"/>
    <w:rsid w:val="00A30BBB"/>
    <w:pPr>
      <w:spacing w:before="100" w:beforeAutospacing="1" w:after="100" w:afterAutospacing="1" w:line="240" w:lineRule="auto"/>
    </w:pPr>
    <w:rPr>
      <w:rFonts w:ascii="Times New Roman" w:eastAsiaTheme="minorEastAsia" w:hAnsi="Times New Roman" w:cs="Times New Roman"/>
      <w:i/>
      <w:iCs/>
      <w:color w:val="0000FF"/>
      <w:sz w:val="24"/>
      <w:szCs w:val="24"/>
      <w:u w:val="single"/>
      <w:lang w:val="ro-RO" w:eastAsia="ro-RO"/>
    </w:rPr>
  </w:style>
  <w:style w:type="paragraph" w:customStyle="1" w:styleId="rvps1">
    <w:name w:val="rvps1"/>
    <w:basedOn w:val="Normal"/>
    <w:uiPriority w:val="99"/>
    <w:rsid w:val="00A30BBB"/>
    <w:pPr>
      <w:spacing w:before="100" w:beforeAutospacing="1" w:after="100" w:afterAutospacing="1" w:line="240" w:lineRule="auto"/>
      <w:jc w:val="center"/>
    </w:pPr>
    <w:rPr>
      <w:rFonts w:ascii="Times New Roman" w:eastAsiaTheme="minorEastAsia" w:hAnsi="Times New Roman" w:cs="Times New Roman"/>
      <w:sz w:val="24"/>
      <w:szCs w:val="24"/>
      <w:lang w:val="ro-RO" w:eastAsia="ro-RO"/>
    </w:rPr>
  </w:style>
  <w:style w:type="paragraph" w:customStyle="1" w:styleId="rvps2">
    <w:name w:val="rvps2"/>
    <w:basedOn w:val="Normal"/>
    <w:uiPriority w:val="99"/>
    <w:rsid w:val="00A30BBB"/>
    <w:pPr>
      <w:spacing w:after="0" w:line="240" w:lineRule="auto"/>
      <w:ind w:left="300"/>
    </w:pPr>
    <w:rPr>
      <w:rFonts w:ascii="Times New Roman" w:eastAsiaTheme="minorEastAsia" w:hAnsi="Times New Roman" w:cs="Times New Roman"/>
      <w:sz w:val="24"/>
      <w:szCs w:val="24"/>
      <w:lang w:val="ro-RO" w:eastAsia="ro-RO"/>
    </w:rPr>
  </w:style>
  <w:style w:type="paragraph" w:customStyle="1" w:styleId="rvps3">
    <w:name w:val="rvps3"/>
    <w:basedOn w:val="Normal"/>
    <w:uiPriority w:val="99"/>
    <w:rsid w:val="00A30BBB"/>
    <w:pPr>
      <w:spacing w:after="0" w:line="240" w:lineRule="auto"/>
      <w:ind w:left="720"/>
    </w:pPr>
    <w:rPr>
      <w:rFonts w:ascii="Times New Roman" w:eastAsiaTheme="minorEastAsia" w:hAnsi="Times New Roman" w:cs="Times New Roman"/>
      <w:sz w:val="24"/>
      <w:szCs w:val="24"/>
      <w:lang w:val="ro-RO" w:eastAsia="ro-RO"/>
    </w:rPr>
  </w:style>
  <w:style w:type="paragraph" w:customStyle="1" w:styleId="rvps5">
    <w:name w:val="rvps5"/>
    <w:basedOn w:val="Normal"/>
    <w:uiPriority w:val="99"/>
    <w:rsid w:val="00A30BBB"/>
    <w:pPr>
      <w:keepNext/>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rvts110">
    <w:name w:val="rvts110"/>
    <w:basedOn w:val="DefaultParagraphFont"/>
    <w:rsid w:val="00A30BBB"/>
    <w:rPr>
      <w:b/>
      <w:bCs/>
    </w:rPr>
  </w:style>
  <w:style w:type="character" w:customStyle="1" w:styleId="rvts21">
    <w:name w:val="rvts21"/>
    <w:basedOn w:val="DefaultParagraphFont"/>
    <w:rsid w:val="00A30BBB"/>
    <w:rPr>
      <w:b/>
      <w:bCs/>
      <w:color w:val="000000"/>
    </w:rPr>
  </w:style>
  <w:style w:type="character" w:customStyle="1" w:styleId="rvts31">
    <w:name w:val="rvts31"/>
    <w:basedOn w:val="DefaultParagraphFont"/>
    <w:rsid w:val="00A30BBB"/>
    <w:rPr>
      <w:rFonts w:ascii="Times New Roman" w:hAnsi="Times New Roman" w:cs="Times New Roman" w:hint="default"/>
      <w:b/>
      <w:bCs/>
      <w:color w:val="000000"/>
      <w:sz w:val="24"/>
      <w:szCs w:val="24"/>
    </w:rPr>
  </w:style>
  <w:style w:type="character" w:styleId="FollowedHyperlink">
    <w:name w:val="FollowedHyperlink"/>
    <w:basedOn w:val="DefaultParagraphFont"/>
    <w:uiPriority w:val="99"/>
    <w:semiHidden/>
    <w:unhideWhenUsed/>
    <w:rsid w:val="00A30BBB"/>
    <w:rPr>
      <w:color w:val="800080"/>
      <w:u w:val="single"/>
    </w:rPr>
  </w:style>
  <w:style w:type="character" w:customStyle="1" w:styleId="rvts51">
    <w:name w:val="rvts51"/>
    <w:basedOn w:val="DefaultParagraphFont"/>
    <w:rsid w:val="00A30BBB"/>
    <w:rPr>
      <w:rFonts w:ascii="Times New Roman" w:hAnsi="Times New Roman" w:cs="Times New Roman" w:hint="default"/>
      <w:b/>
      <w:bCs/>
      <w:color w:val="FF0000"/>
      <w:sz w:val="24"/>
      <w:szCs w:val="24"/>
    </w:rPr>
  </w:style>
  <w:style w:type="character" w:customStyle="1" w:styleId="rvts61">
    <w:name w:val="rvts61"/>
    <w:basedOn w:val="DefaultParagraphFont"/>
    <w:rsid w:val="00A30BBB"/>
    <w:rPr>
      <w:rFonts w:ascii="Times New Roman" w:hAnsi="Times New Roman" w:cs="Times New Roman" w:hint="default"/>
      <w:b/>
      <w:bCs/>
      <w:color w:val="0000FF"/>
      <w:sz w:val="24"/>
      <w:szCs w:val="24"/>
    </w:rPr>
  </w:style>
  <w:style w:type="character" w:customStyle="1" w:styleId="rvts71">
    <w:name w:val="rvts71"/>
    <w:basedOn w:val="DefaultParagraphFont"/>
    <w:rsid w:val="00A30BBB"/>
    <w:rPr>
      <w:rFonts w:ascii="Times New Roman" w:hAnsi="Times New Roman" w:cs="Times New Roman" w:hint="default"/>
      <w:sz w:val="24"/>
      <w:szCs w:val="24"/>
    </w:rPr>
  </w:style>
  <w:style w:type="character" w:customStyle="1" w:styleId="rvts91">
    <w:name w:val="rvts91"/>
    <w:basedOn w:val="DefaultParagraphFont"/>
    <w:rsid w:val="00A30BBB"/>
    <w:rPr>
      <w:rFonts w:ascii="Times New Roman" w:hAnsi="Times New Roman" w:cs="Times New Roman" w:hint="default"/>
      <w:sz w:val="16"/>
      <w:szCs w:val="16"/>
      <w:vertAlign w:val="superscript"/>
    </w:rPr>
  </w:style>
  <w:style w:type="character" w:customStyle="1" w:styleId="rvts101">
    <w:name w:val="rvts101"/>
    <w:basedOn w:val="DefaultParagraphFont"/>
    <w:rsid w:val="00A30BBB"/>
    <w:rPr>
      <w:rFonts w:ascii="Times New Roman" w:hAnsi="Times New Roman" w:cs="Times New Roman" w:hint="default"/>
      <w:b/>
      <w:bCs/>
      <w:sz w:val="24"/>
      <w:szCs w:val="24"/>
    </w:rPr>
  </w:style>
  <w:style w:type="character" w:customStyle="1" w:styleId="rvts111">
    <w:name w:val="rvts111"/>
    <w:basedOn w:val="DefaultParagraphFont"/>
    <w:rsid w:val="00A30BBB"/>
    <w:rPr>
      <w:rFonts w:ascii="Times New Roman" w:hAnsi="Times New Roman" w:cs="Times New Roman" w:hint="default"/>
      <w:i/>
      <w:iCs/>
      <w:color w:val="008000"/>
      <w:sz w:val="24"/>
      <w:szCs w:val="24"/>
    </w:rPr>
  </w:style>
  <w:style w:type="character" w:customStyle="1" w:styleId="rvts121">
    <w:name w:val="rvts121"/>
    <w:basedOn w:val="DefaultParagraphFont"/>
    <w:rsid w:val="00A30BBB"/>
    <w:rPr>
      <w:rFonts w:ascii="Times New Roman" w:hAnsi="Times New Roman" w:cs="Times New Roman" w:hint="default"/>
      <w:i/>
      <w:iCs/>
      <w:color w:val="008000"/>
      <w:sz w:val="16"/>
      <w:szCs w:val="16"/>
      <w:vertAlign w:val="superscript"/>
    </w:rPr>
  </w:style>
  <w:style w:type="character" w:customStyle="1" w:styleId="rvts131">
    <w:name w:val="rvts131"/>
    <w:basedOn w:val="DefaultParagraphFont"/>
    <w:rsid w:val="00A30BBB"/>
    <w:rPr>
      <w:rFonts w:ascii="Times New Roman" w:hAnsi="Times New Roman" w:cs="Times New Roman" w:hint="default"/>
      <w:b/>
      <w:bCs/>
      <w:i/>
      <w:iCs/>
      <w:color w:val="008000"/>
      <w:sz w:val="24"/>
      <w:szCs w:val="24"/>
    </w:rPr>
  </w:style>
  <w:style w:type="character" w:customStyle="1" w:styleId="rvts141">
    <w:name w:val="rvts141"/>
    <w:basedOn w:val="DefaultParagraphFont"/>
    <w:rsid w:val="00A30BBB"/>
    <w:rPr>
      <w:rFonts w:ascii="Times New Roman" w:hAnsi="Times New Roman" w:cs="Times New Roman" w:hint="default"/>
      <w:b/>
      <w:bCs/>
      <w:sz w:val="16"/>
      <w:szCs w:val="16"/>
      <w:vertAlign w:val="superscript"/>
    </w:rPr>
  </w:style>
  <w:style w:type="character" w:customStyle="1" w:styleId="rvts151">
    <w:name w:val="rvts151"/>
    <w:basedOn w:val="DefaultParagraphFont"/>
    <w:rsid w:val="00A30BBB"/>
    <w:rPr>
      <w:rFonts w:ascii="Times New Roman" w:hAnsi="Times New Roman" w:cs="Times New Roman" w:hint="default"/>
      <w:color w:val="008000"/>
      <w:sz w:val="16"/>
      <w:szCs w:val="16"/>
      <w:vertAlign w:val="superscript"/>
    </w:rPr>
  </w:style>
  <w:style w:type="paragraph" w:customStyle="1" w:styleId="rvps4">
    <w:name w:val="rvps4"/>
    <w:basedOn w:val="Normal"/>
    <w:uiPriority w:val="99"/>
    <w:rsid w:val="00A30BBB"/>
    <w:pPr>
      <w:spacing w:after="0" w:line="240" w:lineRule="auto"/>
    </w:pPr>
    <w:rPr>
      <w:rFonts w:ascii="Times New Roman" w:eastAsiaTheme="minorEastAsia" w:hAnsi="Times New Roman" w:cs="Times New Roman"/>
      <w:sz w:val="24"/>
      <w:szCs w:val="24"/>
      <w:lang w:val="ro-RO" w:eastAsia="ro-RO"/>
    </w:rPr>
  </w:style>
  <w:style w:type="character" w:customStyle="1" w:styleId="rvts161">
    <w:name w:val="rvts161"/>
    <w:basedOn w:val="DefaultParagraphFont"/>
    <w:rsid w:val="00A30BBB"/>
    <w:rPr>
      <w:rFonts w:ascii="Times New Roman" w:hAnsi="Times New Roman" w:cs="Times New Roman" w:hint="default"/>
      <w:sz w:val="24"/>
      <w:szCs w:val="24"/>
      <w:u w:val="single"/>
    </w:rPr>
  </w:style>
  <w:style w:type="paragraph" w:customStyle="1" w:styleId="rvps6">
    <w:name w:val="rvps6"/>
    <w:basedOn w:val="Normal"/>
    <w:uiPriority w:val="99"/>
    <w:rsid w:val="00A30BBB"/>
    <w:pPr>
      <w:spacing w:after="0" w:line="240" w:lineRule="auto"/>
    </w:pPr>
    <w:rPr>
      <w:rFonts w:ascii="Times New Roman" w:eastAsiaTheme="minorEastAsia" w:hAnsi="Times New Roman" w:cs="Times New Roman"/>
      <w:sz w:val="24"/>
      <w:szCs w:val="24"/>
      <w:lang w:val="ro-RO" w:eastAsia="ro-RO"/>
    </w:rPr>
  </w:style>
  <w:style w:type="character" w:customStyle="1" w:styleId="rvts81">
    <w:name w:val="rvts81"/>
    <w:basedOn w:val="DefaultParagraphFont"/>
    <w:rsid w:val="00BD3335"/>
    <w:rPr>
      <w:rFonts w:ascii="Times New Roman" w:hAnsi="Times New Roman" w:cs="Times New Roman" w:hint="default"/>
      <w:b/>
      <w:bCs/>
      <w:i/>
      <w:iCs/>
      <w:sz w:val="24"/>
      <w:szCs w:val="24"/>
    </w:rPr>
  </w:style>
  <w:style w:type="paragraph" w:customStyle="1" w:styleId="rvps10">
    <w:name w:val="rvps10"/>
    <w:basedOn w:val="Normal"/>
    <w:rsid w:val="00D1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Normal"/>
    <w:rsid w:val="00D13C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Normal"/>
    <w:rsid w:val="00D13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r">
    <w:name w:val="s_par"/>
    <w:basedOn w:val="DefaultParagraphFont"/>
    <w:rsid w:val="00D13C49"/>
  </w:style>
  <w:style w:type="character" w:customStyle="1" w:styleId="snta">
    <w:name w:val="s_nta"/>
    <w:basedOn w:val="DefaultParagraphFont"/>
    <w:rsid w:val="00D13C49"/>
  </w:style>
  <w:style w:type="character" w:customStyle="1" w:styleId="sntattl">
    <w:name w:val="s_nta_ttl"/>
    <w:basedOn w:val="DefaultParagraphFont"/>
    <w:rsid w:val="00D13C49"/>
  </w:style>
  <w:style w:type="character" w:customStyle="1" w:styleId="rvts41">
    <w:name w:val="rvts41"/>
    <w:basedOn w:val="DefaultParagraphFont"/>
    <w:rsid w:val="00D13C49"/>
    <w:rPr>
      <w:rFonts w:ascii="Times New Roman" w:hAnsi="Times New Roman" w:cs="Times New Roman" w:hint="default"/>
      <w:b/>
      <w:bCs/>
      <w:sz w:val="24"/>
      <w:szCs w:val="24"/>
    </w:rPr>
  </w:style>
  <w:style w:type="character" w:customStyle="1" w:styleId="rvts171">
    <w:name w:val="rvts171"/>
    <w:basedOn w:val="DefaultParagraphFont"/>
    <w:rsid w:val="00D13C49"/>
    <w:rPr>
      <w:rFonts w:ascii="Times New Roman" w:hAnsi="Times New Roman" w:cs="Times New Roman" w:hint="default"/>
      <w:color w:val="008000"/>
      <w:sz w:val="24"/>
      <w:szCs w:val="24"/>
      <w:u w:val="single"/>
    </w:rPr>
  </w:style>
  <w:style w:type="character" w:styleId="PlaceholderText">
    <w:name w:val="Placeholder Text"/>
    <w:basedOn w:val="DefaultParagraphFont"/>
    <w:uiPriority w:val="99"/>
    <w:semiHidden/>
    <w:rsid w:val="00A6217A"/>
    <w:rPr>
      <w:color w:val="808080"/>
    </w:rPr>
  </w:style>
  <w:style w:type="paragraph" w:customStyle="1" w:styleId="rvts20">
    <w:name w:val="rvts20"/>
    <w:basedOn w:val="Normal"/>
    <w:uiPriority w:val="99"/>
    <w:rsid w:val="00C72D76"/>
    <w:pPr>
      <w:spacing w:after="0" w:line="240" w:lineRule="auto"/>
    </w:pPr>
    <w:rPr>
      <w:rFonts w:ascii="Times New Roman" w:eastAsiaTheme="minorEastAsia" w:hAnsi="Times New Roman" w:cs="Times New Roman"/>
      <w:color w:val="0000FF"/>
      <w:sz w:val="16"/>
      <w:szCs w:val="16"/>
      <w:u w:val="single"/>
      <w:vertAlign w:val="superscript"/>
      <w:lang w:val="ro-RO" w:eastAsia="ro-RO"/>
    </w:rPr>
  </w:style>
  <w:style w:type="paragraph" w:customStyle="1" w:styleId="rvts22">
    <w:name w:val="rvts22"/>
    <w:basedOn w:val="Normal"/>
    <w:uiPriority w:val="99"/>
    <w:rsid w:val="00C72D76"/>
    <w:pPr>
      <w:spacing w:after="0" w:line="240" w:lineRule="auto"/>
    </w:pPr>
    <w:rPr>
      <w:rFonts w:ascii="Times New Roman" w:eastAsiaTheme="minorEastAsia" w:hAnsi="Times New Roman" w:cs="Times New Roman"/>
      <w:i/>
      <w:iCs/>
      <w:sz w:val="24"/>
      <w:szCs w:val="24"/>
      <w:lang w:val="ro-RO" w:eastAsia="ro-RO"/>
    </w:rPr>
  </w:style>
  <w:style w:type="paragraph" w:customStyle="1" w:styleId="rvts23">
    <w:name w:val="rvts23"/>
    <w:basedOn w:val="Normal"/>
    <w:uiPriority w:val="99"/>
    <w:rsid w:val="00C72D76"/>
    <w:pPr>
      <w:spacing w:after="0" w:line="240" w:lineRule="auto"/>
    </w:pPr>
    <w:rPr>
      <w:rFonts w:ascii="Times New Roman" w:eastAsiaTheme="minorEastAsia" w:hAnsi="Times New Roman" w:cs="Times New Roman"/>
      <w:i/>
      <w:iCs/>
      <w:color w:val="FF0000"/>
      <w:sz w:val="24"/>
      <w:szCs w:val="24"/>
      <w:u w:val="single"/>
      <w:lang w:val="ro-RO" w:eastAsia="ro-RO"/>
    </w:rPr>
  </w:style>
  <w:style w:type="paragraph" w:customStyle="1" w:styleId="rvts24">
    <w:name w:val="rvts24"/>
    <w:basedOn w:val="Normal"/>
    <w:uiPriority w:val="99"/>
    <w:rsid w:val="00C72D76"/>
    <w:pPr>
      <w:spacing w:after="0" w:line="240" w:lineRule="auto"/>
    </w:pPr>
    <w:rPr>
      <w:rFonts w:ascii="Times New Roman" w:eastAsiaTheme="minorEastAsia" w:hAnsi="Times New Roman" w:cs="Times New Roman"/>
      <w:i/>
      <w:iCs/>
      <w:color w:val="FF0000"/>
      <w:sz w:val="16"/>
      <w:szCs w:val="16"/>
      <w:vertAlign w:val="superscript"/>
      <w:lang w:val="ro-RO" w:eastAsia="ro-RO"/>
    </w:rPr>
  </w:style>
  <w:style w:type="character" w:customStyle="1" w:styleId="rvts25">
    <w:name w:val="rvts25"/>
    <w:basedOn w:val="DefaultParagraphFont"/>
    <w:rsid w:val="00C72D76"/>
    <w:rPr>
      <w:b/>
      <w:bCs/>
      <w:color w:val="000000"/>
    </w:rPr>
  </w:style>
  <w:style w:type="character" w:customStyle="1" w:styleId="rvts181">
    <w:name w:val="rvts181"/>
    <w:basedOn w:val="DefaultParagraphFont"/>
    <w:rsid w:val="00C72D76"/>
    <w:rPr>
      <w:rFonts w:ascii="Times New Roman" w:hAnsi="Times New Roman" w:cs="Times New Roman" w:hint="default"/>
      <w:i/>
      <w:iCs/>
      <w:color w:val="008000"/>
      <w:sz w:val="16"/>
      <w:szCs w:val="16"/>
      <w:vertAlign w:val="superscript"/>
    </w:rPr>
  </w:style>
  <w:style w:type="character" w:customStyle="1" w:styleId="rvts211">
    <w:name w:val="rvts211"/>
    <w:basedOn w:val="DefaultParagraphFont"/>
    <w:rsid w:val="00C72D76"/>
    <w:rPr>
      <w:rFonts w:ascii="Times New Roman" w:hAnsi="Times New Roman" w:cs="Times New Roman" w:hint="default"/>
      <w:color w:val="FF0000"/>
      <w:sz w:val="16"/>
      <w:szCs w:val="16"/>
      <w:vertAlign w:val="superscript"/>
    </w:rPr>
  </w:style>
  <w:style w:type="character" w:customStyle="1" w:styleId="rvts221">
    <w:name w:val="rvts221"/>
    <w:basedOn w:val="DefaultParagraphFont"/>
    <w:rsid w:val="00C72D76"/>
    <w:rPr>
      <w:rFonts w:ascii="Times New Roman" w:hAnsi="Times New Roman" w:cs="Times New Roman" w:hint="default"/>
      <w:i/>
      <w:iCs/>
      <w:sz w:val="24"/>
      <w:szCs w:val="24"/>
    </w:rPr>
  </w:style>
  <w:style w:type="character" w:customStyle="1" w:styleId="rvts231">
    <w:name w:val="rvts231"/>
    <w:basedOn w:val="DefaultParagraphFont"/>
    <w:rsid w:val="00C72D76"/>
    <w:rPr>
      <w:rFonts w:ascii="Times New Roman" w:hAnsi="Times New Roman" w:cs="Times New Roman" w:hint="default"/>
      <w:i/>
      <w:iCs/>
      <w:color w:val="FF0000"/>
      <w:sz w:val="24"/>
      <w:szCs w:val="24"/>
      <w:u w:val="single"/>
    </w:rPr>
  </w:style>
  <w:style w:type="character" w:customStyle="1" w:styleId="rvts241">
    <w:name w:val="rvts241"/>
    <w:basedOn w:val="DefaultParagraphFont"/>
    <w:rsid w:val="00C72D76"/>
    <w:rPr>
      <w:rFonts w:ascii="Times New Roman" w:hAnsi="Times New Roman" w:cs="Times New Roman" w:hint="default"/>
      <w:i/>
      <w:iCs/>
      <w:color w:val="FF0000"/>
      <w:sz w:val="16"/>
      <w:szCs w:val="16"/>
      <w:vertAlign w:val="superscript"/>
    </w:rPr>
  </w:style>
  <w:style w:type="character" w:customStyle="1" w:styleId="sden">
    <w:name w:val="s_den"/>
    <w:basedOn w:val="DefaultParagraphFont"/>
    <w:rsid w:val="00B51C51"/>
  </w:style>
  <w:style w:type="character" w:customStyle="1" w:styleId="shdr">
    <w:name w:val="s_hdr"/>
    <w:basedOn w:val="DefaultParagraphFont"/>
    <w:rsid w:val="00B51C51"/>
  </w:style>
  <w:style w:type="paragraph" w:styleId="BalloonText">
    <w:name w:val="Balloon Text"/>
    <w:basedOn w:val="Normal"/>
    <w:link w:val="BalloonTextChar"/>
    <w:uiPriority w:val="99"/>
    <w:semiHidden/>
    <w:unhideWhenUsed/>
    <w:rsid w:val="00821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76466">
      <w:bodyDiv w:val="1"/>
      <w:marLeft w:val="0"/>
      <w:marRight w:val="0"/>
      <w:marTop w:val="0"/>
      <w:marBottom w:val="0"/>
      <w:divBdr>
        <w:top w:val="none" w:sz="0" w:space="0" w:color="auto"/>
        <w:left w:val="none" w:sz="0" w:space="0" w:color="auto"/>
        <w:bottom w:val="none" w:sz="0" w:space="0" w:color="auto"/>
        <w:right w:val="none" w:sz="0" w:space="0" w:color="auto"/>
      </w:divBdr>
    </w:div>
    <w:div w:id="235165133">
      <w:bodyDiv w:val="1"/>
      <w:marLeft w:val="0"/>
      <w:marRight w:val="0"/>
      <w:marTop w:val="0"/>
      <w:marBottom w:val="0"/>
      <w:divBdr>
        <w:top w:val="none" w:sz="0" w:space="0" w:color="auto"/>
        <w:left w:val="none" w:sz="0" w:space="0" w:color="auto"/>
        <w:bottom w:val="none" w:sz="0" w:space="0" w:color="auto"/>
        <w:right w:val="none" w:sz="0" w:space="0" w:color="auto"/>
      </w:divBdr>
    </w:div>
    <w:div w:id="95853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s.ro/media/documents/ORDIN_Nr._1.101_2016_forma_la_data_de_20.11.2023.pdf" TargetMode="External"/><Relationship Id="rId18" Type="http://schemas.openxmlformats.org/officeDocument/2006/relationships/hyperlink" Target="https://ms.ro/media/documents/ORDIN_Nr._824_2006_forma_la_data_de_20.11.2023.pdf" TargetMode="External"/><Relationship Id="rId26" Type="http://schemas.openxmlformats.org/officeDocument/2006/relationships/hyperlink" Target="https://ms.ro/media/documents/ORDIN_Nr._418_2020_forma_la_data_de_20.11.2023.pdf" TargetMode="External"/><Relationship Id="rId39" Type="http://schemas.openxmlformats.org/officeDocument/2006/relationships/hyperlink" Target="https://ms.ro/media/documents/ORDIN_Nr._651_2016_forma_la_data_de_20.10.2023.pdf" TargetMode="External"/><Relationship Id="rId21" Type="http://schemas.openxmlformats.org/officeDocument/2006/relationships/hyperlink" Target="https://ms.ro/media/documents/ORDIN_Nr._1.410_2016_forma_la_data_de_20.11.2023.pdf" TargetMode="External"/><Relationship Id="rId34" Type="http://schemas.openxmlformats.org/officeDocument/2006/relationships/hyperlink" Target="https://ms.ro/media/documents/ORDIN_Nr._432_2019_forma_la_data_de_20.11.2023.pdf" TargetMode="External"/><Relationship Id="rId42" Type="http://schemas.openxmlformats.org/officeDocument/2006/relationships/hyperlink" Target="https://ms.ro/media/documents/HOTARARE_Nr._324_2019_forma_la_data_de_20.11.2023.pdf"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s.ro/media/documents/Ordin_1500_2009_forma_la_data_de_27.11.2023.pdf" TargetMode="External"/><Relationship Id="rId29" Type="http://schemas.openxmlformats.org/officeDocument/2006/relationships/hyperlink" Target="https://ms.ro/media/documents/ORDIN_Nr._318_2020_forma_la_data_de_20.10.2023.pdf" TargetMode="External"/><Relationship Id="rId11" Type="http://schemas.openxmlformats.org/officeDocument/2006/relationships/hyperlink" Target="https://ms.ro/media/documents/ORDIN_Nr._592_2017_forma_la_data_de_20.11.2023.pdf" TargetMode="External"/><Relationship Id="rId24" Type="http://schemas.openxmlformats.org/officeDocument/2006/relationships/hyperlink" Target="https://ms.ro/media/documents/ORDIN_Nr._1.312_250_2020_forma_la_data_de_20.11.2023.pdf" TargetMode="External"/><Relationship Id="rId32" Type="http://schemas.openxmlformats.org/officeDocument/2006/relationships/hyperlink" Target="https://ms.ro/media/documents/ORDIN_Nr._148_2020_forma_la_data_de_20.11.2023.pdf" TargetMode="External"/><Relationship Id="rId37" Type="http://schemas.openxmlformats.org/officeDocument/2006/relationships/hyperlink" Target="https://ms.ro/media/documents/ORDIN_Nr._10_2018_forma_la_data_de_20.11.2023.pdf" TargetMode="External"/><Relationship Id="rId40" Type="http://schemas.openxmlformats.org/officeDocument/2006/relationships/hyperlink" Target="https://ms.ro/media/documents/ORDONANTA_DE_URGENTA_Nr._144_2008_forma_la_data_de_20.11.2023.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s.ro/media/documents/ORDIN_Nr._1.408_2010_forma_la_data_de_20.11.2023.pdf" TargetMode="External"/><Relationship Id="rId23" Type="http://schemas.openxmlformats.org/officeDocument/2006/relationships/hyperlink" Target="https://ms.ro/media/documents/LEGE_Nr._185_2017_forma_la_data_de_20.11.2023.pdf" TargetMode="External"/><Relationship Id="rId28" Type="http://schemas.openxmlformats.org/officeDocument/2006/relationships/hyperlink" Target="https://ms.ro/media/documents/ORDIN_Nr._321_2020_forma_la_data_de_20.10.2023.pdf" TargetMode="External"/><Relationship Id="rId36" Type="http://schemas.openxmlformats.org/officeDocument/2006/relationships/hyperlink" Target="https://ms.ro/media/documents/ORDIN_Nr._95_2018_forma_la_data_de_20.11.2023.pdf" TargetMode="External"/><Relationship Id="rId49" Type="http://schemas.openxmlformats.org/officeDocument/2006/relationships/theme" Target="theme/theme1.xml"/><Relationship Id="rId10" Type="http://schemas.openxmlformats.org/officeDocument/2006/relationships/hyperlink" Target="https://ms.ro/media/documents/ORDIN_Nr._3.473_din_10_octombrie_2023_forma_la_data_de_20.11.2023.pdf" TargetMode="External"/><Relationship Id="rId19" Type="http://schemas.openxmlformats.org/officeDocument/2006/relationships/hyperlink" Target="https://ms.ro/media/documents/ORDIN_Nr._153_2003_forma_la_data_de_20.11.2023.pdf" TargetMode="External"/><Relationship Id="rId31" Type="http://schemas.openxmlformats.org/officeDocument/2006/relationships/hyperlink" Target="https://ms.ro/media/documents/ORDIN_Nr._185_2020_forma_la_data_de_20.11.2023.pdf"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ro/media/documents/LEGE_Nr._95_2006_Republicata_forma_la_data_de_20.11.2023___I.pdf" TargetMode="External"/><Relationship Id="rId14" Type="http://schemas.openxmlformats.org/officeDocument/2006/relationships/hyperlink" Target="https://ms.ro/media/documents/ORDIN_Nr._323_2011_forma_la_data_de_20.11.2023.pdf" TargetMode="External"/><Relationship Id="rId22" Type="http://schemas.openxmlformats.org/officeDocument/2006/relationships/hyperlink" Target="https://ms.ro/media/documents/ORDIN_Nr._1.501_2016_forma_la_data_de_20.11.2023.pdf" TargetMode="External"/><Relationship Id="rId27" Type="http://schemas.openxmlformats.org/officeDocument/2006/relationships/hyperlink" Target="https://ms.ro/media/documents/ORDIN_Nr._326_2020_forma_la_data_de_20.11.2023.pdf" TargetMode="External"/><Relationship Id="rId30" Type="http://schemas.openxmlformats.org/officeDocument/2006/relationships/hyperlink" Target="https://ms.ro/media/documents/ORDIN_Nr._298_2020_forma_la_data_de_20.10.2023.pdf" TargetMode="External"/><Relationship Id="rId35" Type="http://schemas.openxmlformats.org/officeDocument/2006/relationships/hyperlink" Target="https://ms.ro/media/documents/ORDIN_Nr._176_2018_forma_la_data_de_20.11.2023.pdf" TargetMode="External"/><Relationship Id="rId43" Type="http://schemas.openxmlformats.org/officeDocument/2006/relationships/hyperlink" Target="https://ms.ro/media/documents/HOTARARE_Nr._857_2011_forma_la_data_de_20.11.2023.pdf" TargetMode="External"/><Relationship Id="rId48" Type="http://schemas.openxmlformats.org/officeDocument/2006/relationships/fontTable" Target="fontTable.xml"/><Relationship Id="rId8" Type="http://schemas.openxmlformats.org/officeDocument/2006/relationships/hyperlink" Target="https://legislatie.just.ro/Public/DetaliiDocumentAfis/191080" TargetMode="External"/><Relationship Id="rId3" Type="http://schemas.openxmlformats.org/officeDocument/2006/relationships/styles" Target="styles.xml"/><Relationship Id="rId12" Type="http://schemas.openxmlformats.org/officeDocument/2006/relationships/hyperlink" Target="https://ms.ro/media/documents/ORDIN_Nr._446_2017_forma_la_data_de_20.11.2023.pdf" TargetMode="External"/><Relationship Id="rId17" Type="http://schemas.openxmlformats.org/officeDocument/2006/relationships/hyperlink" Target="https://ms.ro/media/documents/ORDIN_Nr._1.490__2008_forma_la_data_de_20.11.2023.pdf" TargetMode="External"/><Relationship Id="rId25" Type="http://schemas.openxmlformats.org/officeDocument/2006/relationships/hyperlink" Target="https://ms.ro/media/documents/ORDIN_Nr._35_2021_forma_la_data_de_20.11.2023.pdf" TargetMode="External"/><Relationship Id="rId33" Type="http://schemas.openxmlformats.org/officeDocument/2006/relationships/hyperlink" Target="https://ms.ro/media/documents/ORDIN_Nr._147_2020_forma_la_data_de_20.11.2023.pdf" TargetMode="External"/><Relationship Id="rId38" Type="http://schemas.openxmlformats.org/officeDocument/2006/relationships/hyperlink" Target="https://ms.ro/media/documents/ORDIN_Nr._249_2017_forma_la_data_de_20.10.2023.pdf" TargetMode="External"/><Relationship Id="rId46" Type="http://schemas.openxmlformats.org/officeDocument/2006/relationships/header" Target="header2.xml"/><Relationship Id="rId20" Type="http://schemas.openxmlformats.org/officeDocument/2006/relationships/hyperlink" Target="https://ms.ro/media/documents/LEGE_Nr._46_2003_forma_la_data_de_20.11.2023.pdf" TargetMode="External"/><Relationship Id="rId41" Type="http://schemas.openxmlformats.org/officeDocument/2006/relationships/hyperlink" Target="https://ms.ro/media/documents/OUG_18_2017_forma_la_data_de_24.11.2023.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DC4A-CCA3-491A-8852-56EE0F54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4069</Words>
  <Characters>23195</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Valentin Rosca</cp:lastModifiedBy>
  <cp:revision>6</cp:revision>
  <cp:lastPrinted>2023-11-27T17:41:00Z</cp:lastPrinted>
  <dcterms:created xsi:type="dcterms:W3CDTF">2023-11-27T15:38:00Z</dcterms:created>
  <dcterms:modified xsi:type="dcterms:W3CDTF">2023-11-27T17:49:00Z</dcterms:modified>
</cp:coreProperties>
</file>