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037BA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037BAA">
        <w:rPr>
          <w:rFonts w:ascii="Arial" w:hAnsi="Arial" w:cs="Arial"/>
          <w:b/>
          <w:lang w:val="en-US"/>
        </w:rPr>
        <w:t>MINISTERUL S</w:t>
      </w:r>
      <w:r w:rsidRPr="00037BAA">
        <w:rPr>
          <w:rFonts w:ascii="Arial" w:hAnsi="Arial" w:cs="Arial"/>
          <w:b/>
        </w:rPr>
        <w:t>ĂNĂTĂȚII</w:t>
      </w:r>
    </w:p>
    <w:p w:rsidR="00864C97" w:rsidRPr="00037BA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 xml:space="preserve">ORDIN </w:t>
      </w:r>
    </w:p>
    <w:p w:rsidR="00037BAA" w:rsidRPr="00037BAA" w:rsidRDefault="00B47702" w:rsidP="00037BAA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037BAA">
        <w:rPr>
          <w:rFonts w:ascii="Arial" w:hAnsi="Arial" w:cs="Arial"/>
          <w:b/>
          <w:iCs/>
          <w:color w:val="000000" w:themeColor="text1"/>
        </w:rPr>
        <w:t xml:space="preserve"> </w:t>
      </w:r>
      <w:r w:rsidR="00037BAA" w:rsidRPr="00037BAA">
        <w:rPr>
          <w:rFonts w:ascii="Arial" w:eastAsia="Times New Roman" w:hAnsi="Arial" w:cs="Arial"/>
          <w:b/>
          <w:color w:val="000000"/>
          <w:lang w:val="en-US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9F1378" w:rsidRPr="00A376B0" w:rsidRDefault="009F1378" w:rsidP="00037BAA">
      <w:pPr>
        <w:pStyle w:val="rvps1"/>
        <w:shd w:val="clear" w:color="auto" w:fill="FFFFFF"/>
        <w:spacing w:before="0" w:beforeAutospacing="0" w:after="0" w:afterAutospacing="0" w:line="312" w:lineRule="auto"/>
        <w:jc w:val="center"/>
        <w:rPr>
          <w:b/>
          <w:sz w:val="16"/>
          <w:szCs w:val="16"/>
        </w:rPr>
      </w:pPr>
    </w:p>
    <w:p w:rsidR="003F588E" w:rsidRPr="00037BAA" w:rsidRDefault="003F588E" w:rsidP="00CE01E4">
      <w:pPr>
        <w:pStyle w:val="NoSpacing"/>
        <w:spacing w:line="312" w:lineRule="auto"/>
        <w:jc w:val="both"/>
        <w:rPr>
          <w:rFonts w:ascii="Arial" w:hAnsi="Arial" w:cs="Arial"/>
          <w:lang w:val="en-US"/>
        </w:rPr>
      </w:pPr>
      <w:r w:rsidRPr="009F1378">
        <w:rPr>
          <w:rFonts w:cs="Times New Roman"/>
          <w:sz w:val="23"/>
          <w:szCs w:val="23"/>
        </w:rPr>
        <w:t xml:space="preserve">            </w:t>
      </w:r>
      <w:r w:rsidRPr="00037BAA">
        <w:rPr>
          <w:rFonts w:ascii="Arial" w:hAnsi="Arial" w:cs="Arial"/>
        </w:rPr>
        <w:t>Văzâ</w:t>
      </w:r>
      <w:r w:rsidR="00FE33B4" w:rsidRPr="00037BAA">
        <w:rPr>
          <w:rFonts w:ascii="Arial" w:hAnsi="Arial" w:cs="Arial"/>
        </w:rPr>
        <w:t>nd Referatul de aprobare nr. AR</w:t>
      </w:r>
      <w:r w:rsidRPr="00037BAA">
        <w:rPr>
          <w:rFonts w:ascii="Arial" w:hAnsi="Arial" w:cs="Arial"/>
        </w:rPr>
        <w:t>..............</w:t>
      </w:r>
      <w:r w:rsidR="008A770A" w:rsidRPr="00037BAA">
        <w:rPr>
          <w:rFonts w:ascii="Arial" w:hAnsi="Arial" w:cs="Arial"/>
        </w:rPr>
        <w:t>.../202</w:t>
      </w:r>
      <w:r w:rsidR="00FE33B4" w:rsidRPr="00037BAA">
        <w:rPr>
          <w:rFonts w:ascii="Arial" w:hAnsi="Arial" w:cs="Arial"/>
        </w:rPr>
        <w:t>3</w:t>
      </w:r>
      <w:r w:rsidR="008A770A" w:rsidRPr="00037BAA">
        <w:rPr>
          <w:rFonts w:ascii="Arial" w:hAnsi="Arial" w:cs="Arial"/>
        </w:rPr>
        <w:t xml:space="preserve"> al Direcției </w:t>
      </w:r>
      <w:r w:rsidR="00FE33B4" w:rsidRPr="00037BAA">
        <w:rPr>
          <w:rFonts w:ascii="Arial" w:hAnsi="Arial" w:cs="Arial"/>
        </w:rPr>
        <w:t>farmaceutică și dispozitive medicale</w:t>
      </w:r>
      <w:r w:rsidRPr="00037BAA">
        <w:rPr>
          <w:rFonts w:ascii="Arial" w:hAnsi="Arial" w:cs="Arial"/>
        </w:rPr>
        <w:t xml:space="preserve"> din cadrul Ministerului </w:t>
      </w:r>
      <w:r w:rsidRPr="00037BAA">
        <w:rPr>
          <w:rFonts w:ascii="Arial" w:hAnsi="Arial" w:cs="Arial"/>
          <w:lang w:val="en-US"/>
        </w:rPr>
        <w:t>Sănătăţii,</w:t>
      </w:r>
    </w:p>
    <w:p w:rsidR="003F588E" w:rsidRPr="00037BAA" w:rsidRDefault="00B349C3" w:rsidP="00CE01E4">
      <w:pPr>
        <w:pStyle w:val="NoSpacing"/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ab/>
        <w:t>a</w:t>
      </w:r>
      <w:r w:rsidR="003F588E" w:rsidRPr="00037BAA">
        <w:rPr>
          <w:rFonts w:ascii="Arial" w:hAnsi="Arial" w:cs="Arial"/>
        </w:rPr>
        <w:t>vând în vedere prevederile art. 890 din Legea nr. 95/2006 privind reforma în domeniul sănătății, republicată, cu modificările şi completările ulterioare,</w:t>
      </w:r>
    </w:p>
    <w:p w:rsidR="003F588E" w:rsidRPr="00037BAA" w:rsidRDefault="00B349C3" w:rsidP="00CE01E4">
      <w:pPr>
        <w:pStyle w:val="NoSpacing"/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              ț</w:t>
      </w:r>
      <w:r w:rsidR="003F588E" w:rsidRPr="00037BA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3F588E" w:rsidRDefault="00B349C3" w:rsidP="00CE01E4">
      <w:pPr>
        <w:pStyle w:val="NoSpacing"/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              î</w:t>
      </w:r>
      <w:r w:rsidR="003F588E" w:rsidRPr="00037BAA">
        <w:rPr>
          <w:rFonts w:ascii="Arial" w:hAnsi="Arial" w:cs="Arial"/>
        </w:rPr>
        <w:t>n temeiul art. 7 alin. (4) din Hotărârea Guvernului nr. 144/2010 privind organizarea și funcționarea Ministerului Sănătății, cu modificările și completările ulterioare,</w:t>
      </w:r>
    </w:p>
    <w:p w:rsidR="00A376B0" w:rsidRPr="00A376B0" w:rsidRDefault="00A376B0" w:rsidP="00CE01E4">
      <w:pPr>
        <w:pStyle w:val="NoSpacing"/>
        <w:tabs>
          <w:tab w:val="left" w:pos="709"/>
        </w:tabs>
        <w:spacing w:line="312" w:lineRule="auto"/>
        <w:jc w:val="both"/>
        <w:rPr>
          <w:rFonts w:ascii="Arial" w:hAnsi="Arial" w:cs="Arial"/>
          <w:sz w:val="6"/>
          <w:szCs w:val="6"/>
        </w:rPr>
      </w:pPr>
    </w:p>
    <w:p w:rsidR="003F588E" w:rsidRDefault="003F588E" w:rsidP="00CE01E4">
      <w:pPr>
        <w:pStyle w:val="NoSpacing"/>
        <w:tabs>
          <w:tab w:val="left" w:pos="709"/>
        </w:tabs>
        <w:spacing w:line="312" w:lineRule="auto"/>
        <w:ind w:left="142"/>
        <w:rPr>
          <w:rFonts w:ascii="Arial" w:hAnsi="Arial" w:cs="Arial"/>
          <w:b/>
          <w:lang w:val="en-US"/>
        </w:rPr>
      </w:pPr>
      <w:r w:rsidRPr="00037BAA">
        <w:rPr>
          <w:rFonts w:ascii="Arial" w:hAnsi="Arial" w:cs="Arial"/>
          <w:b/>
        </w:rPr>
        <w:t>ministrul sănătății emite următorul</w:t>
      </w:r>
      <w:r w:rsidR="00B349C3" w:rsidRPr="00037BAA">
        <w:rPr>
          <w:rFonts w:ascii="Arial" w:hAnsi="Arial" w:cs="Arial"/>
          <w:b/>
        </w:rPr>
        <w:t xml:space="preserve"> ordin</w:t>
      </w:r>
      <w:r w:rsidR="00B349C3" w:rsidRPr="00037BAA">
        <w:rPr>
          <w:rFonts w:ascii="Arial" w:hAnsi="Arial" w:cs="Arial"/>
          <w:b/>
          <w:lang w:val="en-US"/>
        </w:rPr>
        <w:t>:</w:t>
      </w:r>
    </w:p>
    <w:p w:rsidR="00A376B0" w:rsidRPr="00A376B0" w:rsidRDefault="00A376B0" w:rsidP="00CE01E4">
      <w:pPr>
        <w:pStyle w:val="NoSpacing"/>
        <w:tabs>
          <w:tab w:val="left" w:pos="709"/>
        </w:tabs>
        <w:spacing w:line="312" w:lineRule="auto"/>
        <w:ind w:left="142"/>
        <w:rPr>
          <w:rFonts w:ascii="Arial" w:hAnsi="Arial" w:cs="Arial"/>
          <w:b/>
          <w:sz w:val="6"/>
          <w:szCs w:val="6"/>
          <w:lang w:val="en-US"/>
        </w:rPr>
      </w:pPr>
    </w:p>
    <w:p w:rsidR="00CE01E4" w:rsidRPr="007E50FE" w:rsidRDefault="00B6374F" w:rsidP="00037BAA">
      <w:pPr>
        <w:jc w:val="both"/>
        <w:rPr>
          <w:rStyle w:val="rvts7"/>
          <w:rFonts w:ascii="Arial" w:eastAsia="Times New Roman" w:hAnsi="Arial" w:cs="Arial"/>
          <w:color w:val="000000"/>
          <w:lang w:val="en-US"/>
        </w:rPr>
      </w:pPr>
      <w:r w:rsidRPr="00C522AC">
        <w:rPr>
          <w:rStyle w:val="rvts4"/>
          <w:rFonts w:cstheme="minorHAnsi"/>
          <w:b/>
          <w:bCs/>
          <w:sz w:val="23"/>
          <w:szCs w:val="23"/>
          <w:bdr w:val="none" w:sz="0" w:space="0" w:color="auto" w:frame="1"/>
        </w:rPr>
        <w:t xml:space="preserve">    </w:t>
      </w:r>
      <w:r w:rsidR="007000A4">
        <w:rPr>
          <w:rStyle w:val="rvts4"/>
          <w:rFonts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Pr="00C522AC">
        <w:rPr>
          <w:rStyle w:val="rvts4"/>
          <w:rFonts w:cstheme="minorHAnsi"/>
          <w:b/>
          <w:bCs/>
          <w:sz w:val="23"/>
          <w:szCs w:val="23"/>
          <w:bdr w:val="none" w:sz="0" w:space="0" w:color="auto" w:frame="1"/>
        </w:rPr>
        <w:t xml:space="preserve">Art. 1 </w:t>
      </w:r>
      <w:r w:rsidRPr="007E50FE">
        <w:rPr>
          <w:rStyle w:val="rvts4"/>
          <w:rFonts w:ascii="Arial" w:hAnsi="Arial" w:cs="Arial"/>
          <w:b/>
          <w:bCs/>
          <w:bdr w:val="none" w:sz="0" w:space="0" w:color="auto" w:frame="1"/>
        </w:rPr>
        <w:t>- </w:t>
      </w:r>
      <w:r w:rsidRPr="007E50FE">
        <w:rPr>
          <w:rStyle w:val="rvts7"/>
          <w:rFonts w:ascii="Arial" w:hAnsi="Arial" w:cs="Arial"/>
          <w:bdr w:val="none" w:sz="0" w:space="0" w:color="auto" w:frame="1"/>
        </w:rPr>
        <w:t xml:space="preserve">Se aprobă preţurile maximale ale medicamentelor de uz uman, valabile în România, </w:t>
      </w:r>
      <w:r w:rsidR="00037BAA" w:rsidRPr="007E50FE">
        <w:rPr>
          <w:rFonts w:ascii="Arial" w:eastAsia="Times New Roman" w:hAnsi="Arial" w:cs="Arial"/>
          <w:color w:val="000000"/>
          <w:lang w:val="en-US"/>
        </w:rPr>
        <w:t>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DD7033">
        <w:rPr>
          <w:rFonts w:ascii="Arial" w:eastAsia="Times New Roman" w:hAnsi="Arial" w:cs="Arial"/>
          <w:color w:val="000000"/>
          <w:lang w:val="en-US"/>
        </w:rPr>
        <w:t>, prevăzut în Anexa care face parte integrantă din prezentul ordin.</w:t>
      </w:r>
      <w:bookmarkStart w:id="0" w:name="_GoBack"/>
      <w:bookmarkEnd w:id="0"/>
    </w:p>
    <w:p w:rsidR="002F7C40" w:rsidRPr="00037BAA" w:rsidRDefault="00A376B0" w:rsidP="00135FA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bookmarkStart w:id="1" w:name="6009229"/>
      <w:bookmarkStart w:id="2" w:name="6009231"/>
      <w:bookmarkEnd w:id="1"/>
      <w:bookmarkEnd w:id="2"/>
      <w:r>
        <w:rPr>
          <w:rStyle w:val="rvts4"/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  <w:r w:rsidR="00B6374F" w:rsidRPr="00037BAA">
        <w:rPr>
          <w:rStyle w:val="rvts4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 Art. </w:t>
      </w:r>
      <w:r w:rsidR="00037BAA" w:rsidRPr="00037BAA">
        <w:rPr>
          <w:rStyle w:val="rvts4"/>
          <w:rFonts w:ascii="Arial" w:hAnsi="Arial" w:cs="Arial"/>
          <w:b/>
          <w:bCs/>
          <w:sz w:val="22"/>
          <w:szCs w:val="22"/>
          <w:bdr w:val="none" w:sz="0" w:space="0" w:color="auto" w:frame="1"/>
        </w:rPr>
        <w:t>2</w:t>
      </w:r>
      <w:r w:rsidR="00B6374F" w:rsidRPr="00037BAA">
        <w:rPr>
          <w:rStyle w:val="rvts4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- </w:t>
      </w:r>
      <w:r w:rsidR="00B6374F" w:rsidRPr="00037BAA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Preţurile medicamentelor de uz uman cuprinse în </w:t>
      </w:r>
      <w:r w:rsidR="00037BAA" w:rsidRPr="00037BAA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Catalogul Public</w:t>
      </w:r>
      <w:r w:rsidR="00B6374F" w:rsidRPr="00037BAA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sunt valabile până la data de  </w:t>
      </w:r>
      <w:r w:rsidR="00FE33B4" w:rsidRPr="00037BAA"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  <w:t>3</w:t>
      </w:r>
      <w:r w:rsidR="00037BAA" w:rsidRPr="00037BAA"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  <w:t>1</w:t>
      </w:r>
      <w:r w:rsidR="000B5254"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iulie </w:t>
      </w:r>
      <w:r w:rsidR="00FE33B4" w:rsidRPr="00037BAA"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  <w:t>202</w:t>
      </w:r>
      <w:r w:rsidR="001F3DAD"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  <w:t>4</w:t>
      </w:r>
      <w:r w:rsidR="00E30080" w:rsidRPr="00037BAA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:rsidR="00A376B0" w:rsidRPr="00A376B0" w:rsidRDefault="009F1378" w:rsidP="00A376B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par"/>
          <w:rFonts w:ascii="Arial" w:hAnsi="Arial" w:cs="Arial"/>
          <w:color w:val="000000"/>
          <w:sz w:val="22"/>
          <w:szCs w:val="22"/>
        </w:rPr>
      </w:pPr>
      <w:bookmarkStart w:id="3" w:name="6009232"/>
      <w:bookmarkEnd w:id="3"/>
      <w:r w:rsidRPr="00F32A00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 </w:t>
      </w:r>
      <w:r w:rsidR="00135FAB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Art. </w:t>
      </w:r>
      <w:r w:rsidR="00037BAA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3</w:t>
      </w:r>
      <w:r w:rsidR="00B6374F" w:rsidRPr="00F32A00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- </w:t>
      </w:r>
      <w:r w:rsidR="00B6374F" w:rsidRPr="00A376B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La intrarea în vigoare a prezentului ordin se abrogă </w:t>
      </w:r>
      <w:hyperlink r:id="rId8" w:history="1">
        <w:r w:rsidR="00B6374F" w:rsidRPr="00A376B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Ordinul</w:t>
        </w:r>
      </w:hyperlink>
      <w:r w:rsidR="00B349C3" w:rsidRPr="00A376B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 ministrului sănătăţii nr. </w:t>
      </w:r>
      <w:r w:rsidR="00037BAA" w:rsidRPr="00A376B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509</w:t>
      </w:r>
      <w:r w:rsidR="00FE33B4" w:rsidRPr="00A376B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/2022</w:t>
      </w:r>
      <w:r w:rsidR="00B6374F" w:rsidRPr="00A376B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A376B0" w:rsidRPr="00A376B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A376B0" w:rsidRPr="00A376B0">
        <w:rPr>
          <w:rFonts w:ascii="Arial" w:hAnsi="Arial" w:cs="Arial"/>
          <w:sz w:val="22"/>
          <w:szCs w:val="22"/>
        </w:rPr>
        <w:t xml:space="preserve">, </w:t>
      </w:r>
      <w:r w:rsidR="00A376B0" w:rsidRPr="00A376B0">
        <w:rPr>
          <w:rStyle w:val="spar"/>
          <w:rFonts w:ascii="Arial" w:hAnsi="Arial" w:cs="Arial"/>
          <w:color w:val="000000"/>
          <w:sz w:val="22"/>
          <w:szCs w:val="22"/>
        </w:rPr>
        <w:t xml:space="preserve">publicat în Monitorul Oficial al României, Partea I nr.  203 și </w:t>
      </w:r>
      <w:r w:rsidR="00A376B0" w:rsidRPr="00A376B0">
        <w:rPr>
          <w:rStyle w:val="rvts4"/>
          <w:rFonts w:ascii="Arial" w:hAnsi="Arial" w:cs="Arial"/>
          <w:color w:val="000000"/>
          <w:sz w:val="22"/>
          <w:szCs w:val="22"/>
        </w:rPr>
        <w:t>nr. 203 bis din 1 martie 2022</w:t>
      </w:r>
      <w:r w:rsidR="00A376B0" w:rsidRPr="00A376B0">
        <w:rPr>
          <w:rStyle w:val="spar"/>
          <w:rFonts w:ascii="Arial" w:hAnsi="Arial" w:cs="Arial"/>
          <w:color w:val="000000"/>
          <w:sz w:val="22"/>
          <w:szCs w:val="22"/>
        </w:rPr>
        <w:t>, cu modificările și completările ulterioare.</w:t>
      </w:r>
    </w:p>
    <w:p w:rsidR="00135FAB" w:rsidRPr="007E50FE" w:rsidRDefault="00B6374F" w:rsidP="00A376B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 Art. </w:t>
      </w:r>
      <w:r w:rsidR="00037BAA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4</w:t>
      </w:r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- </w:t>
      </w:r>
      <w:r w:rsidRPr="007E50FE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Prezentul ordin se publică în Monitorul Oficial al României, Partea I, şi intră în vigoare începând cu</w:t>
      </w:r>
      <w:r w:rsidR="00973A67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data de</w:t>
      </w:r>
      <w:r w:rsidRPr="007E50FE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7E50FE"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  <w:t xml:space="preserve">1 </w:t>
      </w:r>
      <w:r w:rsidR="00037BAA" w:rsidRPr="007E50FE"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  <w:t>august</w:t>
      </w:r>
      <w:r w:rsidR="00FE33B4" w:rsidRPr="007E50FE">
        <w:rPr>
          <w:rStyle w:val="rvts7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2023.</w:t>
      </w:r>
    </w:p>
    <w:p w:rsidR="00A376B0" w:rsidRPr="00A376B0" w:rsidRDefault="00A376B0" w:rsidP="00A376B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FE33B4" w:rsidRPr="0042202B" w:rsidRDefault="00FE33B4" w:rsidP="00CE01E4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47210" w:rsidRPr="00E10222" w:rsidRDefault="00847210" w:rsidP="00CE01E4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8439C3" w:rsidRPr="00A376B0" w:rsidRDefault="00847210" w:rsidP="00CE01E4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Prof. univ. dr. Alexandru RAFILA</w:t>
      </w:r>
    </w:p>
    <w:p w:rsidR="00CE01E4" w:rsidRDefault="00CE01E4" w:rsidP="00CE01E4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FE33B4" w:rsidRPr="00CD4FEC" w:rsidTr="00347E27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B4" w:rsidRDefault="00FE33B4" w:rsidP="00347E27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FE33B4" w:rsidRPr="007362E5" w:rsidRDefault="00FE33B4" w:rsidP="00347E27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FE33B4" w:rsidRPr="007362E5" w:rsidRDefault="00FE33B4" w:rsidP="00347E27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B4" w:rsidRPr="007362E5" w:rsidRDefault="00FE33B4" w:rsidP="00347E27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A015A4" w:rsidRDefault="00FE33B4" w:rsidP="00347E27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FE33B4" w:rsidRPr="007362E5" w:rsidRDefault="00FE33B4" w:rsidP="00347E27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B4" w:rsidRDefault="00FE33B4" w:rsidP="00347E27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FE33B4" w:rsidRPr="007362E5" w:rsidRDefault="00FE33B4" w:rsidP="00347E27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FE33B4" w:rsidRPr="007362E5" w:rsidRDefault="00FE33B4" w:rsidP="00347E27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FE33B4" w:rsidRPr="00CD4FEC" w:rsidTr="00347E27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Default="00FE33B4" w:rsidP="00347E2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FE33B4" w:rsidRPr="00463D27" w:rsidRDefault="00FE33B4" w:rsidP="00347E2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FE33B4" w:rsidRDefault="00FE33B4" w:rsidP="00347E2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FE33B4" w:rsidRDefault="00FE33B4" w:rsidP="00347E2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FE33B4" w:rsidRPr="00CE01E4" w:rsidRDefault="00FE33B4" w:rsidP="00347E2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 prețuri și politica medicamentului</w:t>
            </w:r>
          </w:p>
          <w:p w:rsidR="00FE33B4" w:rsidRDefault="00FE33B4" w:rsidP="00347E2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FE33B4" w:rsidRPr="00FE33B4" w:rsidRDefault="00FE33B4" w:rsidP="00347E2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</w:tr>
      <w:tr w:rsidR="00FE33B4" w:rsidRPr="00CD4FEC" w:rsidTr="00347E27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FC58A1" w:rsidRDefault="00FE33B4" w:rsidP="00347E27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FE33B4" w:rsidRPr="007362E5" w:rsidRDefault="00FE33B4" w:rsidP="00347E27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</w:tr>
      <w:tr w:rsidR="00FE33B4" w:rsidRPr="00CD4FEC" w:rsidTr="00347E27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FE33B4" w:rsidRDefault="00FE33B4" w:rsidP="00347E27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FE33B4" w:rsidRPr="007362E5" w:rsidRDefault="00FE33B4" w:rsidP="00347E27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FE33B4" w:rsidRDefault="00FE33B4" w:rsidP="00347E27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Serviciul avizare acte normative</w:t>
            </w:r>
          </w:p>
          <w:p w:rsidR="00FE33B4" w:rsidRDefault="00FE33B4" w:rsidP="00347E27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Dana Constanța EFTIMIE</w:t>
            </w:r>
          </w:p>
          <w:p w:rsidR="00FE33B4" w:rsidRPr="0042020F" w:rsidRDefault="00FE33B4" w:rsidP="00347E27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</w:tr>
      <w:tr w:rsidR="00FE33B4" w:rsidRPr="00CD4FEC" w:rsidTr="00347E27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FE33B4" w:rsidRPr="007362E5" w:rsidRDefault="00FE33B4" w:rsidP="00347E27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Alexandru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4" w:rsidRPr="007362E5" w:rsidRDefault="00FE33B4" w:rsidP="00347E27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E30080" w:rsidRDefault="00E30080" w:rsidP="00FE33B4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sectPr w:rsidR="00E30080" w:rsidSect="00A376B0">
      <w:pgSz w:w="16838" w:h="11906" w:orient="landscape"/>
      <w:pgMar w:top="990" w:right="1245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E1" w:rsidRDefault="00204FE1" w:rsidP="002F7C40">
      <w:pPr>
        <w:spacing w:after="0" w:line="240" w:lineRule="auto"/>
      </w:pPr>
      <w:r>
        <w:separator/>
      </w:r>
    </w:p>
  </w:endnote>
  <w:endnote w:type="continuationSeparator" w:id="0">
    <w:p w:rsidR="00204FE1" w:rsidRDefault="00204FE1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E1" w:rsidRDefault="00204FE1" w:rsidP="002F7C40">
      <w:pPr>
        <w:spacing w:after="0" w:line="240" w:lineRule="auto"/>
      </w:pPr>
      <w:r>
        <w:separator/>
      </w:r>
    </w:p>
  </w:footnote>
  <w:footnote w:type="continuationSeparator" w:id="0">
    <w:p w:rsidR="00204FE1" w:rsidRDefault="00204FE1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6250"/>
    <w:rsid w:val="0002783D"/>
    <w:rsid w:val="00037BAA"/>
    <w:rsid w:val="00072E0B"/>
    <w:rsid w:val="000735AD"/>
    <w:rsid w:val="00082D60"/>
    <w:rsid w:val="000B5254"/>
    <w:rsid w:val="000E1EB4"/>
    <w:rsid w:val="000E435D"/>
    <w:rsid w:val="000F7629"/>
    <w:rsid w:val="00135FAB"/>
    <w:rsid w:val="001376C8"/>
    <w:rsid w:val="00140B3A"/>
    <w:rsid w:val="00143C43"/>
    <w:rsid w:val="00197033"/>
    <w:rsid w:val="001A75D2"/>
    <w:rsid w:val="001B0A5F"/>
    <w:rsid w:val="001B46D2"/>
    <w:rsid w:val="001B7FE4"/>
    <w:rsid w:val="001C2751"/>
    <w:rsid w:val="001D29CD"/>
    <w:rsid w:val="001F13FC"/>
    <w:rsid w:val="001F3DAD"/>
    <w:rsid w:val="001F5483"/>
    <w:rsid w:val="00204FE1"/>
    <w:rsid w:val="002138FC"/>
    <w:rsid w:val="0021416F"/>
    <w:rsid w:val="00224243"/>
    <w:rsid w:val="0023422D"/>
    <w:rsid w:val="00297941"/>
    <w:rsid w:val="002A56E3"/>
    <w:rsid w:val="002A6263"/>
    <w:rsid w:val="002C54EB"/>
    <w:rsid w:val="002D61F9"/>
    <w:rsid w:val="002E77AE"/>
    <w:rsid w:val="002F7C40"/>
    <w:rsid w:val="002F7E49"/>
    <w:rsid w:val="00301B60"/>
    <w:rsid w:val="00326360"/>
    <w:rsid w:val="00356EB3"/>
    <w:rsid w:val="00362C17"/>
    <w:rsid w:val="00376B2B"/>
    <w:rsid w:val="00383A31"/>
    <w:rsid w:val="0038778A"/>
    <w:rsid w:val="003B31AB"/>
    <w:rsid w:val="003C3574"/>
    <w:rsid w:val="003C375E"/>
    <w:rsid w:val="003D32C5"/>
    <w:rsid w:val="003F588E"/>
    <w:rsid w:val="00402F49"/>
    <w:rsid w:val="0042202B"/>
    <w:rsid w:val="00454E4F"/>
    <w:rsid w:val="00457DB0"/>
    <w:rsid w:val="00470816"/>
    <w:rsid w:val="00495ECD"/>
    <w:rsid w:val="004A3142"/>
    <w:rsid w:val="005005D5"/>
    <w:rsid w:val="00506F78"/>
    <w:rsid w:val="00524CD5"/>
    <w:rsid w:val="005266FB"/>
    <w:rsid w:val="00542DC0"/>
    <w:rsid w:val="00554810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415E"/>
    <w:rsid w:val="00631FBD"/>
    <w:rsid w:val="00641FD8"/>
    <w:rsid w:val="00670736"/>
    <w:rsid w:val="00675569"/>
    <w:rsid w:val="0068234B"/>
    <w:rsid w:val="00684CE9"/>
    <w:rsid w:val="006865DB"/>
    <w:rsid w:val="006976EE"/>
    <w:rsid w:val="006A0DC8"/>
    <w:rsid w:val="006A1C39"/>
    <w:rsid w:val="006C6EB7"/>
    <w:rsid w:val="006F08BD"/>
    <w:rsid w:val="007000A4"/>
    <w:rsid w:val="0070524F"/>
    <w:rsid w:val="00713C80"/>
    <w:rsid w:val="00725B96"/>
    <w:rsid w:val="007366D1"/>
    <w:rsid w:val="007760E9"/>
    <w:rsid w:val="00784DF7"/>
    <w:rsid w:val="0079006B"/>
    <w:rsid w:val="00797705"/>
    <w:rsid w:val="007A1042"/>
    <w:rsid w:val="007B2883"/>
    <w:rsid w:val="007D5C81"/>
    <w:rsid w:val="007E50FE"/>
    <w:rsid w:val="007F3FDB"/>
    <w:rsid w:val="007F5D66"/>
    <w:rsid w:val="00805430"/>
    <w:rsid w:val="00807422"/>
    <w:rsid w:val="0082491B"/>
    <w:rsid w:val="0084281F"/>
    <w:rsid w:val="008439C3"/>
    <w:rsid w:val="00847210"/>
    <w:rsid w:val="0085400C"/>
    <w:rsid w:val="00864C97"/>
    <w:rsid w:val="0087350D"/>
    <w:rsid w:val="00896D18"/>
    <w:rsid w:val="008A770A"/>
    <w:rsid w:val="008E76C8"/>
    <w:rsid w:val="008F4E3C"/>
    <w:rsid w:val="008F65CF"/>
    <w:rsid w:val="00901219"/>
    <w:rsid w:val="00901CD1"/>
    <w:rsid w:val="00907840"/>
    <w:rsid w:val="00941B1F"/>
    <w:rsid w:val="0095248F"/>
    <w:rsid w:val="00954C58"/>
    <w:rsid w:val="00973A67"/>
    <w:rsid w:val="00975A43"/>
    <w:rsid w:val="00981F48"/>
    <w:rsid w:val="009C6932"/>
    <w:rsid w:val="009E3EA2"/>
    <w:rsid w:val="009F1378"/>
    <w:rsid w:val="009F6891"/>
    <w:rsid w:val="00A03117"/>
    <w:rsid w:val="00A07AC7"/>
    <w:rsid w:val="00A376B0"/>
    <w:rsid w:val="00A4034D"/>
    <w:rsid w:val="00A429A7"/>
    <w:rsid w:val="00A65DF8"/>
    <w:rsid w:val="00AC3A17"/>
    <w:rsid w:val="00AC781A"/>
    <w:rsid w:val="00B349C3"/>
    <w:rsid w:val="00B34AC3"/>
    <w:rsid w:val="00B365B3"/>
    <w:rsid w:val="00B47702"/>
    <w:rsid w:val="00B52533"/>
    <w:rsid w:val="00B55BEF"/>
    <w:rsid w:val="00B6374F"/>
    <w:rsid w:val="00B64BAF"/>
    <w:rsid w:val="00B72202"/>
    <w:rsid w:val="00BB00B3"/>
    <w:rsid w:val="00BB24D1"/>
    <w:rsid w:val="00BC34B9"/>
    <w:rsid w:val="00BF0FA6"/>
    <w:rsid w:val="00C522AC"/>
    <w:rsid w:val="00C61346"/>
    <w:rsid w:val="00C92C07"/>
    <w:rsid w:val="00C960F5"/>
    <w:rsid w:val="00CA3620"/>
    <w:rsid w:val="00CA4381"/>
    <w:rsid w:val="00CD0CCB"/>
    <w:rsid w:val="00CD2A48"/>
    <w:rsid w:val="00CD4FEC"/>
    <w:rsid w:val="00CD6AC6"/>
    <w:rsid w:val="00CE01E4"/>
    <w:rsid w:val="00CE5A7B"/>
    <w:rsid w:val="00D05BE8"/>
    <w:rsid w:val="00D17555"/>
    <w:rsid w:val="00D33FEA"/>
    <w:rsid w:val="00D36246"/>
    <w:rsid w:val="00D4407F"/>
    <w:rsid w:val="00D46DB3"/>
    <w:rsid w:val="00D6666E"/>
    <w:rsid w:val="00D733F2"/>
    <w:rsid w:val="00D96E22"/>
    <w:rsid w:val="00DA4513"/>
    <w:rsid w:val="00DB187E"/>
    <w:rsid w:val="00DC5979"/>
    <w:rsid w:val="00DD7033"/>
    <w:rsid w:val="00DE5167"/>
    <w:rsid w:val="00E1418A"/>
    <w:rsid w:val="00E30080"/>
    <w:rsid w:val="00E32E58"/>
    <w:rsid w:val="00E50250"/>
    <w:rsid w:val="00E51A10"/>
    <w:rsid w:val="00E51AA2"/>
    <w:rsid w:val="00E87AD8"/>
    <w:rsid w:val="00EA7A04"/>
    <w:rsid w:val="00EB4A5C"/>
    <w:rsid w:val="00EC16B4"/>
    <w:rsid w:val="00ED0A19"/>
    <w:rsid w:val="00F32A00"/>
    <w:rsid w:val="00F52347"/>
    <w:rsid w:val="00FB3CB1"/>
    <w:rsid w:val="00FE33B4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283964,%205366725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3D60-75FE-4151-BF56-44142391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Ionita Cristina</cp:lastModifiedBy>
  <cp:revision>211</cp:revision>
  <cp:lastPrinted>2023-07-11T07:55:00Z</cp:lastPrinted>
  <dcterms:created xsi:type="dcterms:W3CDTF">2023-07-10T11:35:00Z</dcterms:created>
  <dcterms:modified xsi:type="dcterms:W3CDTF">2023-07-12T08:46:00Z</dcterms:modified>
</cp:coreProperties>
</file>